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7B" w:rsidRDefault="00D4367B" w:rsidP="00D43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5890873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Приложение №1                      </w:t>
      </w:r>
    </w:p>
    <w:p w:rsidR="00D4367B" w:rsidRDefault="00D4367B" w:rsidP="00D4367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УТВЕРЖДЕНА</w:t>
      </w:r>
    </w:p>
    <w:p w:rsidR="00D4367B" w:rsidRDefault="00D4367B" w:rsidP="00D43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</w:t>
      </w:r>
    </w:p>
    <w:p w:rsidR="00A81DA9" w:rsidRDefault="00D4367B" w:rsidP="00D43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4584C">
        <w:rPr>
          <w:rFonts w:ascii="Times New Roman" w:hAnsi="Times New Roman" w:cs="Times New Roman"/>
          <w:sz w:val="24"/>
          <w:szCs w:val="24"/>
        </w:rPr>
        <w:t xml:space="preserve">  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DA9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D4367B" w:rsidRDefault="00A81DA9" w:rsidP="00A81DA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672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690F">
        <w:rPr>
          <w:rFonts w:ascii="Times New Roman" w:hAnsi="Times New Roman" w:cs="Times New Roman"/>
          <w:sz w:val="24"/>
          <w:szCs w:val="24"/>
        </w:rPr>
        <w:t xml:space="preserve">     </w:t>
      </w:r>
      <w:r w:rsidR="0056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5A2C93">
        <w:rPr>
          <w:rFonts w:ascii="Times New Roman" w:hAnsi="Times New Roman" w:cs="Times New Roman"/>
          <w:sz w:val="24"/>
          <w:szCs w:val="24"/>
        </w:rPr>
        <w:t xml:space="preserve"> от </w:t>
      </w:r>
      <w:r w:rsidR="004F28F6" w:rsidRPr="00E6690F">
        <w:rPr>
          <w:rFonts w:ascii="Times New Roman" w:hAnsi="Times New Roman" w:cs="Times New Roman"/>
          <w:sz w:val="24"/>
          <w:szCs w:val="24"/>
        </w:rPr>
        <w:t>20</w:t>
      </w:r>
      <w:r w:rsidR="00567227" w:rsidRPr="00E6690F">
        <w:rPr>
          <w:rFonts w:ascii="Times New Roman" w:hAnsi="Times New Roman" w:cs="Times New Roman"/>
          <w:sz w:val="24"/>
          <w:szCs w:val="24"/>
        </w:rPr>
        <w:t>.</w:t>
      </w:r>
      <w:r w:rsidR="004F28F6" w:rsidRPr="00E6690F">
        <w:rPr>
          <w:rFonts w:ascii="Times New Roman" w:hAnsi="Times New Roman" w:cs="Times New Roman"/>
          <w:sz w:val="24"/>
          <w:szCs w:val="24"/>
        </w:rPr>
        <w:t>05</w:t>
      </w:r>
      <w:r w:rsidR="005A2C93" w:rsidRPr="00E6690F">
        <w:rPr>
          <w:rFonts w:ascii="Times New Roman" w:hAnsi="Times New Roman" w:cs="Times New Roman"/>
          <w:sz w:val="24"/>
          <w:szCs w:val="24"/>
        </w:rPr>
        <w:t>.</w:t>
      </w:r>
      <w:r w:rsidR="00D4367B" w:rsidRPr="00E6690F">
        <w:rPr>
          <w:rFonts w:ascii="Times New Roman" w:hAnsi="Times New Roman" w:cs="Times New Roman"/>
          <w:sz w:val="24"/>
          <w:szCs w:val="24"/>
        </w:rPr>
        <w:t>202</w:t>
      </w:r>
      <w:r w:rsidR="004F28F6" w:rsidRPr="00E6690F">
        <w:rPr>
          <w:rFonts w:ascii="Times New Roman" w:hAnsi="Times New Roman" w:cs="Times New Roman"/>
          <w:sz w:val="24"/>
          <w:szCs w:val="24"/>
        </w:rPr>
        <w:t>4</w:t>
      </w:r>
      <w:r w:rsidR="00D4367B" w:rsidRPr="00E6690F">
        <w:rPr>
          <w:rFonts w:ascii="Times New Roman" w:hAnsi="Times New Roman" w:cs="Times New Roman"/>
          <w:sz w:val="24"/>
          <w:szCs w:val="24"/>
        </w:rPr>
        <w:t xml:space="preserve"> №</w:t>
      </w:r>
      <w:r w:rsidR="00D4367B">
        <w:rPr>
          <w:rFonts w:ascii="Times New Roman" w:hAnsi="Times New Roman" w:cs="Times New Roman"/>
          <w:sz w:val="24"/>
          <w:szCs w:val="24"/>
        </w:rPr>
        <w:t xml:space="preserve">  </w:t>
      </w:r>
      <w:r w:rsidR="00E6690F">
        <w:rPr>
          <w:rFonts w:ascii="Times New Roman" w:hAnsi="Times New Roman" w:cs="Times New Roman"/>
          <w:sz w:val="24"/>
          <w:szCs w:val="24"/>
        </w:rPr>
        <w:t>45</w:t>
      </w:r>
    </w:p>
    <w:p w:rsidR="00D4367B" w:rsidRPr="00D4367B" w:rsidRDefault="00D4367B" w:rsidP="00D4367B">
      <w:pPr>
        <w:spacing w:after="0" w:line="100" w:lineRule="atLeast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367B" w:rsidRDefault="00D4367B" w:rsidP="00D4367B">
      <w:pPr>
        <w:spacing w:after="0" w:line="100" w:lineRule="atLeast"/>
        <w:ind w:firstLine="709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D4367B" w:rsidRDefault="00D4367B" w:rsidP="00D4367B">
      <w:pPr>
        <w:spacing w:after="0" w:line="100" w:lineRule="atLeast"/>
        <w:ind w:firstLine="709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D4367B" w:rsidRDefault="00D4367B" w:rsidP="00D4367B">
      <w:pPr>
        <w:spacing w:after="0" w:line="100" w:lineRule="atLeast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36"/>
          <w:szCs w:val="36"/>
          <w:lang w:eastAsia="en-US"/>
        </w:rPr>
        <w:t>АУКЦИОННАЯ ДОКУМЕНТАЦИЯ</w:t>
      </w:r>
    </w:p>
    <w:p w:rsidR="00D4367B" w:rsidRDefault="00D4367B" w:rsidP="00D4367B">
      <w:pPr>
        <w:spacing w:after="0" w:line="100" w:lineRule="atLeast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4367B" w:rsidRDefault="003A6CFE" w:rsidP="00A81D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о проведение</w:t>
      </w:r>
      <w:r w:rsidR="00D4367B">
        <w:rPr>
          <w:rFonts w:ascii="Times New Roman" w:eastAsia="Calibri" w:hAnsi="Times New Roman"/>
          <w:b/>
          <w:bCs/>
          <w:sz w:val="24"/>
          <w:szCs w:val="24"/>
        </w:rPr>
        <w:t xml:space="preserve"> аукциона</w:t>
      </w:r>
      <w:r w:rsidR="00D4367B">
        <w:t xml:space="preserve"> </w:t>
      </w:r>
      <w:r w:rsidR="00D4367B">
        <w:rPr>
          <w:rFonts w:ascii="Times New Roman" w:eastAsia="Calibri" w:hAnsi="Times New Roman"/>
          <w:b/>
          <w:bCs/>
          <w:sz w:val="24"/>
          <w:szCs w:val="24"/>
        </w:rPr>
        <w:t>в электронной форме на право заключения договор</w:t>
      </w:r>
      <w:r w:rsidR="0094584C">
        <w:rPr>
          <w:rFonts w:ascii="Times New Roman" w:eastAsia="Calibri" w:hAnsi="Times New Roman"/>
          <w:b/>
          <w:bCs/>
          <w:sz w:val="24"/>
          <w:szCs w:val="24"/>
        </w:rPr>
        <w:t>а</w:t>
      </w:r>
      <w:r w:rsidR="00D4367B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A81DA9">
        <w:rPr>
          <w:rFonts w:ascii="Times New Roman" w:eastAsia="Calibri" w:hAnsi="Times New Roman"/>
          <w:b/>
          <w:bCs/>
          <w:sz w:val="24"/>
          <w:szCs w:val="24"/>
        </w:rPr>
        <w:t xml:space="preserve">купли-продажи </w:t>
      </w:r>
      <w:r w:rsidR="0094584C">
        <w:rPr>
          <w:rFonts w:ascii="Times New Roman" w:eastAsia="Calibri" w:hAnsi="Times New Roman"/>
          <w:b/>
          <w:bCs/>
          <w:sz w:val="24"/>
          <w:szCs w:val="24"/>
        </w:rPr>
        <w:t>нежилого</w:t>
      </w:r>
      <w:r w:rsidR="008F38E9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94584C">
        <w:rPr>
          <w:rFonts w:ascii="Times New Roman" w:eastAsia="Calibri" w:hAnsi="Times New Roman"/>
          <w:b/>
          <w:bCs/>
          <w:sz w:val="24"/>
          <w:szCs w:val="24"/>
        </w:rPr>
        <w:t>здания</w:t>
      </w:r>
      <w:r w:rsidR="004F28F6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012EF7">
        <w:rPr>
          <w:rFonts w:ascii="Times New Roman" w:eastAsia="Calibri" w:hAnsi="Times New Roman"/>
          <w:b/>
          <w:bCs/>
          <w:sz w:val="24"/>
          <w:szCs w:val="24"/>
        </w:rPr>
        <w:t>-</w:t>
      </w:r>
      <w:r w:rsidR="004F28F6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012EF7">
        <w:rPr>
          <w:rFonts w:ascii="Times New Roman" w:eastAsia="Calibri" w:hAnsi="Times New Roman"/>
          <w:b/>
          <w:bCs/>
          <w:sz w:val="24"/>
          <w:szCs w:val="24"/>
        </w:rPr>
        <w:t>автозаправочная станция</w:t>
      </w:r>
      <w:r w:rsidR="0094584C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D4367B">
        <w:rPr>
          <w:rFonts w:ascii="Times New Roman" w:eastAsia="Calibri" w:hAnsi="Times New Roman"/>
          <w:b/>
          <w:bCs/>
          <w:sz w:val="24"/>
          <w:szCs w:val="24"/>
        </w:rPr>
        <w:t>с кадастровым</w:t>
      </w:r>
      <w:r w:rsidR="00082DAC">
        <w:rPr>
          <w:rFonts w:ascii="Times New Roman" w:eastAsia="Calibri" w:hAnsi="Times New Roman"/>
          <w:b/>
          <w:bCs/>
          <w:sz w:val="24"/>
          <w:szCs w:val="24"/>
        </w:rPr>
        <w:t xml:space="preserve"> номер</w:t>
      </w:r>
      <w:r w:rsidR="0094584C">
        <w:rPr>
          <w:rFonts w:ascii="Times New Roman" w:eastAsia="Calibri" w:hAnsi="Times New Roman"/>
          <w:b/>
          <w:bCs/>
          <w:sz w:val="24"/>
          <w:szCs w:val="24"/>
        </w:rPr>
        <w:t>ом 70:09:0103</w:t>
      </w:r>
      <w:r w:rsidR="002317FD">
        <w:rPr>
          <w:rFonts w:ascii="Times New Roman" w:eastAsia="Calibri" w:hAnsi="Times New Roman"/>
          <w:b/>
          <w:bCs/>
          <w:sz w:val="24"/>
          <w:szCs w:val="24"/>
        </w:rPr>
        <w:t>003</w:t>
      </w:r>
      <w:r w:rsidR="00D4367B">
        <w:rPr>
          <w:rFonts w:ascii="Times New Roman" w:eastAsia="Calibri" w:hAnsi="Times New Roman"/>
          <w:b/>
          <w:bCs/>
          <w:sz w:val="24"/>
          <w:szCs w:val="24"/>
        </w:rPr>
        <w:t>:</w:t>
      </w:r>
      <w:r w:rsidR="0094584C">
        <w:rPr>
          <w:rFonts w:ascii="Times New Roman" w:eastAsia="Calibri" w:hAnsi="Times New Roman"/>
          <w:b/>
          <w:bCs/>
          <w:sz w:val="24"/>
          <w:szCs w:val="24"/>
        </w:rPr>
        <w:t>566 и земельного участка с кадастровым номером 70:09:0103</w:t>
      </w:r>
      <w:r w:rsidR="002317FD">
        <w:rPr>
          <w:rFonts w:ascii="Times New Roman" w:eastAsia="Calibri" w:hAnsi="Times New Roman"/>
          <w:b/>
          <w:bCs/>
          <w:sz w:val="24"/>
          <w:szCs w:val="24"/>
        </w:rPr>
        <w:t>003:</w:t>
      </w:r>
      <w:r w:rsidR="0094584C">
        <w:rPr>
          <w:rFonts w:ascii="Times New Roman" w:eastAsia="Calibri" w:hAnsi="Times New Roman"/>
          <w:b/>
          <w:bCs/>
          <w:sz w:val="24"/>
          <w:szCs w:val="24"/>
        </w:rPr>
        <w:t>479</w:t>
      </w:r>
    </w:p>
    <w:p w:rsidR="00D4367B" w:rsidRDefault="00D4367B" w:rsidP="00D436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spacing w:after="0"/>
        <w:rPr>
          <w:rFonts w:ascii="Times New Roman" w:hAnsi="Times New Roman"/>
          <w:sz w:val="24"/>
          <w:szCs w:val="24"/>
        </w:rPr>
      </w:pPr>
    </w:p>
    <w:bookmarkEnd w:id="0"/>
    <w:p w:rsidR="00D4367B" w:rsidRDefault="00D4367B" w:rsidP="00D436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</w:t>
      </w:r>
      <w:r w:rsidR="0094584C">
        <w:rPr>
          <w:rFonts w:ascii="Times New Roman" w:hAnsi="Times New Roman"/>
          <w:sz w:val="24"/>
          <w:szCs w:val="24"/>
        </w:rPr>
        <w:t>асный Яр, 2024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D4367B" w:rsidRDefault="00D4367B" w:rsidP="00662541">
      <w:pPr>
        <w:spacing w:after="0" w:line="240" w:lineRule="auto"/>
        <w:ind w:left="4253" w:right="-23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367B" w:rsidRDefault="00D4367B" w:rsidP="00D4367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D4367B" w:rsidRDefault="00D4367B" w:rsidP="00D436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Извещение </w:t>
      </w:r>
    </w:p>
    <w:p w:rsidR="0094584C" w:rsidRDefault="0094584C" w:rsidP="009458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о проведение аукциона</w:t>
      </w:r>
      <w: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>в электронной форме на право заключения договора купли-продажи нежилого здания</w:t>
      </w:r>
      <w:r w:rsidR="00012EF7">
        <w:rPr>
          <w:rFonts w:ascii="Times New Roman" w:eastAsia="Calibri" w:hAnsi="Times New Roman"/>
          <w:b/>
          <w:bCs/>
          <w:sz w:val="24"/>
          <w:szCs w:val="24"/>
        </w:rPr>
        <w:t xml:space="preserve"> - автозаправочная станция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с кадастровым номером 70:09:0103003:566 и земельного участка с кадастровым номером 70:09:0103003:479</w:t>
      </w:r>
    </w:p>
    <w:p w:rsidR="00D4367B" w:rsidRDefault="00D4367B" w:rsidP="00D4367B">
      <w:pPr>
        <w:pStyle w:val="FR1"/>
        <w:tabs>
          <w:tab w:val="left" w:pos="2964"/>
          <w:tab w:val="center" w:pos="4815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pStyle w:val="FR1"/>
        <w:tabs>
          <w:tab w:val="left" w:pos="2964"/>
          <w:tab w:val="center" w:pos="4815"/>
        </w:tabs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Наименование процедуры: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bookmarkStart w:id="1" w:name="_Hlk25158513"/>
      <w:r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Аукцион в электронной форме на право заключения </w:t>
      </w:r>
      <w:r w:rsidR="00662541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оговора </w:t>
      </w:r>
      <w:r w:rsidR="00A81DA9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</w:t>
      </w:r>
      <w:bookmarkEnd w:id="1"/>
      <w:r w:rsidR="008F38E9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нежилого </w:t>
      </w:r>
      <w:r w:rsidR="00012EF7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здания - автозаправочная станция и земельного участка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;</w:t>
      </w:r>
    </w:p>
    <w:p w:rsidR="00D4367B" w:rsidRDefault="00D4367B" w:rsidP="0066254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Организатор торгов: </w:t>
      </w:r>
      <w:r w:rsidR="00662541" w:rsidRPr="005405A7">
        <w:rPr>
          <w:rFonts w:ascii="Times New Roman" w:hAnsi="Times New Roman" w:cs="Times New Roman"/>
          <w:sz w:val="24"/>
          <w:szCs w:val="24"/>
        </w:rPr>
        <w:t xml:space="preserve">Администрация (исполнительно-распорядительный орган муниципального образования) – Администрация </w:t>
      </w:r>
      <w:r w:rsidR="0094584C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A81DA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62541" w:rsidRPr="005405A7">
        <w:rPr>
          <w:rFonts w:ascii="Times New Roman" w:hAnsi="Times New Roman" w:cs="Times New Roman"/>
          <w:sz w:val="24"/>
          <w:szCs w:val="24"/>
        </w:rPr>
        <w:t xml:space="preserve"> (далее – Администрация Кр</w:t>
      </w:r>
      <w:r w:rsidR="0094584C">
        <w:rPr>
          <w:rFonts w:ascii="Times New Roman" w:hAnsi="Times New Roman" w:cs="Times New Roman"/>
          <w:sz w:val="24"/>
          <w:szCs w:val="24"/>
        </w:rPr>
        <w:t>асноярского</w:t>
      </w:r>
      <w:r w:rsidR="00662541">
        <w:rPr>
          <w:rFonts w:ascii="Times New Roman" w:hAnsi="Times New Roman" w:cs="Times New Roman"/>
          <w:sz w:val="24"/>
          <w:szCs w:val="24"/>
        </w:rPr>
        <w:t xml:space="preserve"> </w:t>
      </w:r>
      <w:r w:rsidR="00A81DA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62541">
        <w:rPr>
          <w:rFonts w:ascii="Times New Roman" w:hAnsi="Times New Roman" w:cs="Times New Roman"/>
          <w:sz w:val="24"/>
          <w:szCs w:val="24"/>
        </w:rPr>
        <w:t>).</w:t>
      </w:r>
    </w:p>
    <w:p w:rsidR="00662541" w:rsidRDefault="00662541" w:rsidP="0066254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700900</w:t>
      </w:r>
      <w:r w:rsidR="0094584C">
        <w:rPr>
          <w:rFonts w:ascii="Times New Roman" w:hAnsi="Times New Roman"/>
          <w:b/>
          <w:sz w:val="24"/>
          <w:szCs w:val="24"/>
        </w:rPr>
        <w:t>3440</w:t>
      </w:r>
      <w:r w:rsidR="00BA600E">
        <w:rPr>
          <w:rFonts w:ascii="Times New Roman" w:hAnsi="Times New Roman"/>
          <w:b/>
          <w:sz w:val="24"/>
          <w:szCs w:val="24"/>
        </w:rPr>
        <w:t xml:space="preserve"> КПП 7009010</w:t>
      </w:r>
      <w:r>
        <w:rPr>
          <w:rFonts w:ascii="Times New Roman" w:hAnsi="Times New Roman"/>
          <w:b/>
          <w:sz w:val="24"/>
          <w:szCs w:val="24"/>
        </w:rPr>
        <w:t>01</w:t>
      </w:r>
    </w:p>
    <w:p w:rsidR="00D4367B" w:rsidRDefault="00D4367B" w:rsidP="00D436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/>
          <w:sz w:val="24"/>
          <w:szCs w:val="24"/>
        </w:rPr>
        <w:t xml:space="preserve"> </w:t>
      </w:r>
      <w:r w:rsidR="0094584C">
        <w:rPr>
          <w:rFonts w:ascii="Times New Roman" w:hAnsi="Times New Roman"/>
          <w:sz w:val="24"/>
          <w:szCs w:val="24"/>
        </w:rPr>
        <w:t>63632</w:t>
      </w:r>
      <w:r w:rsidR="0066254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</w:t>
      </w:r>
      <w:r w:rsidR="0066254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="00662541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="00662541">
        <w:rPr>
          <w:rFonts w:ascii="Times New Roman" w:hAnsi="Times New Roman"/>
          <w:sz w:val="24"/>
          <w:szCs w:val="24"/>
        </w:rPr>
        <w:t xml:space="preserve"> район, с. Кр</w:t>
      </w:r>
      <w:r w:rsidR="0094584C">
        <w:rPr>
          <w:rFonts w:ascii="Times New Roman" w:hAnsi="Times New Roman"/>
          <w:sz w:val="24"/>
          <w:szCs w:val="24"/>
        </w:rPr>
        <w:t>асный Яр</w:t>
      </w:r>
      <w:r w:rsidR="00662541">
        <w:rPr>
          <w:rFonts w:ascii="Times New Roman" w:hAnsi="Times New Roman"/>
          <w:sz w:val="24"/>
          <w:szCs w:val="24"/>
        </w:rPr>
        <w:t xml:space="preserve">, ул. </w:t>
      </w:r>
      <w:r w:rsidR="0094584C">
        <w:rPr>
          <w:rFonts w:ascii="Times New Roman" w:hAnsi="Times New Roman"/>
          <w:sz w:val="24"/>
          <w:szCs w:val="24"/>
        </w:rPr>
        <w:t>Советская, д.60</w:t>
      </w:r>
      <w:r w:rsidR="00662541">
        <w:rPr>
          <w:rFonts w:ascii="Times New Roman" w:hAnsi="Times New Roman"/>
          <w:sz w:val="24"/>
          <w:szCs w:val="24"/>
        </w:rPr>
        <w:t>.</w:t>
      </w:r>
      <w:proofErr w:type="gramEnd"/>
    </w:p>
    <w:p w:rsidR="00D4367B" w:rsidRDefault="00D4367B" w:rsidP="00D436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</w:t>
      </w:r>
      <w:r w:rsidR="0094584C" w:rsidRPr="0094584C">
        <w:rPr>
          <w:rFonts w:ascii="Times New Roman" w:hAnsi="Times New Roman"/>
          <w:sz w:val="24"/>
          <w:szCs w:val="24"/>
        </w:rPr>
        <w:t xml:space="preserve">636320, Томская область, </w:t>
      </w:r>
      <w:proofErr w:type="spellStart"/>
      <w:r w:rsidR="0094584C" w:rsidRPr="0094584C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="0094584C" w:rsidRPr="0094584C">
        <w:rPr>
          <w:rFonts w:ascii="Times New Roman" w:hAnsi="Times New Roman"/>
          <w:sz w:val="24"/>
          <w:szCs w:val="24"/>
        </w:rPr>
        <w:t xml:space="preserve"> район, с. Красный Яр, ул. Советская, д.60.</w:t>
      </w:r>
      <w:r w:rsidR="0094584C">
        <w:rPr>
          <w:rFonts w:ascii="Times New Roman" w:hAnsi="Times New Roman"/>
          <w:sz w:val="24"/>
          <w:szCs w:val="24"/>
        </w:rPr>
        <w:t xml:space="preserve">   </w:t>
      </w:r>
      <w:proofErr w:type="gramEnd"/>
    </w:p>
    <w:p w:rsidR="00D4367B" w:rsidRDefault="00D4367B" w:rsidP="00D436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="0094584C" w:rsidRPr="00E10C31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kr</w:t>
        </w:r>
        <w:r w:rsidR="0094584C" w:rsidRPr="00E10C31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asyar</w:t>
        </w:r>
        <w:r w:rsidR="0094584C" w:rsidRPr="00E10C31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@tomsk.gov.ru</w:t>
        </w:r>
      </w:hyperlink>
    </w:p>
    <w:p w:rsidR="00D4367B" w:rsidRDefault="00D4367B" w:rsidP="00D436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Контактное лицо: </w:t>
      </w:r>
      <w:r w:rsidR="0094584C">
        <w:rPr>
          <w:rFonts w:ascii="Times New Roman" w:hAnsi="Times New Roman"/>
          <w:sz w:val="24"/>
          <w:szCs w:val="24"/>
        </w:rPr>
        <w:t>Лютова Инна Юрьевна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A600E">
        <w:rPr>
          <w:rFonts w:ascii="Times New Roman" w:hAnsi="Times New Roman" w:cs="Times New Roman"/>
          <w:sz w:val="24"/>
          <w:szCs w:val="24"/>
        </w:rPr>
        <w:t>8(</w:t>
      </w:r>
      <w:r w:rsidR="0094584C">
        <w:rPr>
          <w:rFonts w:ascii="Times New Roman" w:hAnsi="Times New Roman" w:cs="Times New Roman"/>
          <w:bCs/>
          <w:sz w:val="24"/>
          <w:szCs w:val="24"/>
        </w:rPr>
        <w:t>38251) 3</w:t>
      </w:r>
      <w:r w:rsidR="00BA600E" w:rsidRPr="00BA600E">
        <w:rPr>
          <w:rFonts w:ascii="Times New Roman" w:hAnsi="Times New Roman" w:cs="Times New Roman"/>
          <w:bCs/>
          <w:sz w:val="24"/>
          <w:szCs w:val="24"/>
        </w:rPr>
        <w:t>-</w:t>
      </w:r>
      <w:r w:rsidR="0094584C">
        <w:rPr>
          <w:rFonts w:ascii="Times New Roman" w:hAnsi="Times New Roman" w:cs="Times New Roman"/>
          <w:bCs/>
          <w:sz w:val="24"/>
          <w:szCs w:val="24"/>
        </w:rPr>
        <w:t>13</w:t>
      </w:r>
      <w:r w:rsidR="00BA600E" w:rsidRPr="00BA600E">
        <w:rPr>
          <w:rFonts w:ascii="Times New Roman" w:hAnsi="Times New Roman" w:cs="Times New Roman"/>
          <w:bCs/>
          <w:sz w:val="24"/>
          <w:szCs w:val="24"/>
        </w:rPr>
        <w:t>-</w:t>
      </w:r>
      <w:r w:rsidR="0094584C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4367B" w:rsidRDefault="00D4367B" w:rsidP="00D4367B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Электронная площадка: </w:t>
      </w:r>
      <w:r w:rsidR="00EA439B">
        <w:rPr>
          <w:rFonts w:ascii="Times New Roman" w:hAnsi="Times New Roman"/>
          <w:sz w:val="24"/>
          <w:szCs w:val="24"/>
        </w:rPr>
        <w:t>общество с ограниченной ответственностью «РТС-тендер»</w:t>
      </w:r>
      <w:r>
        <w:rPr>
          <w:rFonts w:ascii="Times New Roman" w:hAnsi="Times New Roman"/>
          <w:sz w:val="24"/>
          <w:szCs w:val="24"/>
        </w:rPr>
        <w:t>;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Телефон: </w:t>
      </w:r>
      <w:hyperlink r:id="rId8" w:history="1">
        <w:r w:rsidR="00EA439B" w:rsidRPr="00EA43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8 499 653-77-00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EA439B" w:rsidRPr="00996DEA">
          <w:rPr>
            <w:rStyle w:val="a3"/>
            <w:rFonts w:ascii="Times New Roman" w:hAnsi="Times New Roman"/>
            <w:sz w:val="24"/>
            <w:szCs w:val="24"/>
          </w:rPr>
          <w:t>www.rts-tender.ru</w:t>
        </w:r>
      </w:hyperlink>
      <w:r w:rsidR="00EA4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вкладка (продажи);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Документация о торгах размещается на Интернет-сайте: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="00EA439B" w:rsidRPr="00996DEA">
          <w:rPr>
            <w:rStyle w:val="a3"/>
            <w:rFonts w:ascii="Times New Roman" w:hAnsi="Times New Roman"/>
            <w:sz w:val="24"/>
            <w:szCs w:val="24"/>
          </w:rPr>
          <w:t>www.rts-tender.ru</w:t>
        </w:r>
      </w:hyperlink>
      <w:r w:rsidR="00EA439B">
        <w:rPr>
          <w:rFonts w:ascii="Times New Roman" w:hAnsi="Times New Roman"/>
          <w:sz w:val="24"/>
          <w:szCs w:val="24"/>
        </w:rPr>
        <w:t xml:space="preserve"> 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D4367B" w:rsidRDefault="00D4367B" w:rsidP="00D4367B">
      <w:pPr>
        <w:pStyle w:val="FR1"/>
        <w:tabs>
          <w:tab w:val="left" w:pos="2964"/>
          <w:tab w:val="center" w:pos="4815"/>
        </w:tabs>
        <w:ind w:left="0" w:firstLine="851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ЛОТ №1: </w:t>
      </w:r>
      <w:r w:rsidR="008F38E9" w:rsidRPr="008F38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Нежилое </w:t>
      </w:r>
      <w:r w:rsidR="00DE7375">
        <w:rPr>
          <w:rFonts w:ascii="Times New Roman" w:hAnsi="Times New Roman" w:cs="Times New Roman"/>
          <w:b w:val="0"/>
          <w:bCs w:val="0"/>
          <w:sz w:val="24"/>
          <w:szCs w:val="24"/>
        </w:rPr>
        <w:t>здание</w:t>
      </w:r>
      <w:r w:rsidR="00012E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автозаправочная станция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E7375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с кадастровым номером 70:09:0103</w:t>
      </w:r>
      <w:r w:rsidR="002317FD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003</w:t>
      </w:r>
      <w:r w:rsidR="00EA439B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:</w:t>
      </w:r>
      <w:r w:rsidR="00DE7375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566</w:t>
      </w:r>
      <w:r w:rsidR="00EA439B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, площадью </w:t>
      </w:r>
      <w:r w:rsidR="00DE7375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35,9</w:t>
      </w:r>
      <w:r w:rsidR="00EA439B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</w:t>
      </w:r>
      <w:proofErr w:type="spellStart"/>
      <w:r w:rsidR="00EA439B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кв.м</w:t>
      </w:r>
      <w:proofErr w:type="spellEnd"/>
      <w:r w:rsidR="00EA439B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., </w:t>
      </w:r>
      <w:r w:rsidR="00927FFE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местоположение</w:t>
      </w:r>
      <w:r w:rsidR="003A6CFE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:</w:t>
      </w:r>
      <w:r w:rsidR="00927FFE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</w:t>
      </w:r>
      <w:proofErr w:type="gramStart"/>
      <w:r w:rsidR="008F38E9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Томская область, </w:t>
      </w:r>
      <w:r w:rsidR="00EA439B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Кривошеинский район, </w:t>
      </w:r>
      <w:r w:rsidR="00D95290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с.</w:t>
      </w:r>
      <w:r w:rsidR="00BA600E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Кр</w:t>
      </w:r>
      <w:r w:rsidR="00DE7375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асный Яр</w:t>
      </w:r>
      <w:r w:rsidR="00EA439B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, </w:t>
      </w:r>
      <w:r w:rsidR="00BA600E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ул.</w:t>
      </w:r>
      <w:r w:rsidR="00927FFE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</w:t>
      </w:r>
      <w:r w:rsidR="00DE7375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Магистральная</w:t>
      </w:r>
      <w:r w:rsidR="006B52D9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, </w:t>
      </w:r>
      <w:r w:rsidR="00DE7375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д. 22</w:t>
      </w:r>
      <w:r w:rsidR="00BA600E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</w:t>
      </w:r>
      <w:proofErr w:type="gramEnd"/>
    </w:p>
    <w:p w:rsidR="00DE7375" w:rsidRPr="00DE7375" w:rsidRDefault="00DE7375" w:rsidP="00D4367B">
      <w:pPr>
        <w:pStyle w:val="FR1"/>
        <w:tabs>
          <w:tab w:val="left" w:pos="2964"/>
          <w:tab w:val="center" w:pos="4815"/>
        </w:tabs>
        <w:ind w:lef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7375">
        <w:rPr>
          <w:rFonts w:ascii="Times New Roman" w:hAnsi="Times New Roman" w:cs="Times New Roman"/>
          <w:b w:val="0"/>
          <w:sz w:val="24"/>
          <w:szCs w:val="24"/>
        </w:rPr>
        <w:t xml:space="preserve">Земельный участок, занимаемый объектом недвижимости, площадью 323 кв. м., с кадастровым номером 70:09:0103003:479, расположенный по адресу: Томская область, </w:t>
      </w:r>
      <w:proofErr w:type="spellStart"/>
      <w:r w:rsidRPr="00DE7375">
        <w:rPr>
          <w:rFonts w:ascii="Times New Roman" w:hAnsi="Times New Roman" w:cs="Times New Roman"/>
          <w:b w:val="0"/>
          <w:sz w:val="24"/>
          <w:szCs w:val="24"/>
        </w:rPr>
        <w:t>Кривошеинский</w:t>
      </w:r>
      <w:proofErr w:type="spellEnd"/>
      <w:r w:rsidRPr="00DE7375">
        <w:rPr>
          <w:rFonts w:ascii="Times New Roman" w:hAnsi="Times New Roman" w:cs="Times New Roman"/>
          <w:b w:val="0"/>
          <w:sz w:val="24"/>
          <w:szCs w:val="24"/>
        </w:rPr>
        <w:t xml:space="preserve"> район, с. Красный Яр, ул. Магистральная, 22</w:t>
      </w:r>
    </w:p>
    <w:p w:rsidR="00DE7375" w:rsidRPr="00DE7375" w:rsidRDefault="00D4367B" w:rsidP="00DE7375">
      <w:pPr>
        <w:pStyle w:val="FR1"/>
        <w:tabs>
          <w:tab w:val="left" w:pos="2964"/>
          <w:tab w:val="center" w:pos="4815"/>
        </w:tabs>
        <w:ind w:left="0" w:firstLine="851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Предмет торгов/аукциона: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заключения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00E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купли-продажи</w:t>
      </w:r>
      <w:r w:rsidR="008F38E9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</w:t>
      </w:r>
      <w:r w:rsidR="00DE7375">
        <w:rPr>
          <w:rFonts w:ascii="Times New Roman" w:hAnsi="Times New Roman" w:cs="Times New Roman"/>
          <w:b w:val="0"/>
          <w:bCs w:val="0"/>
          <w:sz w:val="24"/>
          <w:szCs w:val="24"/>
        </w:rPr>
        <w:t>нежилого здани</w:t>
      </w:r>
      <w:proofErr w:type="gramStart"/>
      <w:r w:rsidR="00DE7375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012EF7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proofErr w:type="gramEnd"/>
      <w:r w:rsidR="00012E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автозаправочная станция</w:t>
      </w:r>
      <w:r w:rsidR="00DE73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E7375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с кадастровым номером 70:09:0103003:566, площадью 35,9 </w:t>
      </w:r>
      <w:proofErr w:type="spellStart"/>
      <w:r w:rsidR="00DE7375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кв.м</w:t>
      </w:r>
      <w:proofErr w:type="spellEnd"/>
      <w:r w:rsidR="00DE7375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., местоположение: </w:t>
      </w:r>
      <w:proofErr w:type="gramStart"/>
      <w:r w:rsidR="00DE7375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Томская область, </w:t>
      </w:r>
      <w:proofErr w:type="spellStart"/>
      <w:r w:rsidR="00DE7375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Кривошеинский</w:t>
      </w:r>
      <w:proofErr w:type="spellEnd"/>
      <w:r w:rsidR="00DE7375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район, с. Красный Яр, ул. Магистральная, д. 22 и з</w:t>
      </w:r>
      <w:r w:rsidR="00DE7375" w:rsidRPr="00DE7375">
        <w:rPr>
          <w:rFonts w:ascii="Times New Roman" w:hAnsi="Times New Roman" w:cs="Times New Roman"/>
          <w:b w:val="0"/>
          <w:sz w:val="24"/>
          <w:szCs w:val="24"/>
        </w:rPr>
        <w:t>емельн</w:t>
      </w:r>
      <w:r w:rsidR="00DE7375">
        <w:rPr>
          <w:rFonts w:ascii="Times New Roman" w:hAnsi="Times New Roman" w:cs="Times New Roman"/>
          <w:b w:val="0"/>
          <w:sz w:val="24"/>
          <w:szCs w:val="24"/>
        </w:rPr>
        <w:t>ого участ</w:t>
      </w:r>
      <w:r w:rsidR="00DE7375" w:rsidRPr="00DE7375">
        <w:rPr>
          <w:rFonts w:ascii="Times New Roman" w:hAnsi="Times New Roman" w:cs="Times New Roman"/>
          <w:b w:val="0"/>
          <w:sz w:val="24"/>
          <w:szCs w:val="24"/>
        </w:rPr>
        <w:t>к</w:t>
      </w:r>
      <w:r w:rsidR="00DE7375">
        <w:rPr>
          <w:rFonts w:ascii="Times New Roman" w:hAnsi="Times New Roman" w:cs="Times New Roman"/>
          <w:b w:val="0"/>
          <w:sz w:val="24"/>
          <w:szCs w:val="24"/>
        </w:rPr>
        <w:t>а</w:t>
      </w:r>
      <w:r w:rsidR="00DE7375" w:rsidRPr="00DE7375">
        <w:rPr>
          <w:rFonts w:ascii="Times New Roman" w:hAnsi="Times New Roman" w:cs="Times New Roman"/>
          <w:b w:val="0"/>
          <w:sz w:val="24"/>
          <w:szCs w:val="24"/>
        </w:rPr>
        <w:t>, занимаем</w:t>
      </w:r>
      <w:r w:rsidR="00DE7375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DE7375" w:rsidRPr="00DE7375">
        <w:rPr>
          <w:rFonts w:ascii="Times New Roman" w:hAnsi="Times New Roman" w:cs="Times New Roman"/>
          <w:b w:val="0"/>
          <w:sz w:val="24"/>
          <w:szCs w:val="24"/>
        </w:rPr>
        <w:t xml:space="preserve"> объектом недвижимости, площадью 323 кв. м., с кадастровым номером 70:09:0103003:479, расположенн</w:t>
      </w:r>
      <w:r w:rsidR="00DE7375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DE7375" w:rsidRPr="00DE7375">
        <w:rPr>
          <w:rFonts w:ascii="Times New Roman" w:hAnsi="Times New Roman" w:cs="Times New Roman"/>
          <w:b w:val="0"/>
          <w:sz w:val="24"/>
          <w:szCs w:val="24"/>
        </w:rPr>
        <w:t xml:space="preserve"> по адресу:</w:t>
      </w:r>
      <w:proofErr w:type="gramEnd"/>
      <w:r w:rsidR="00DE7375" w:rsidRPr="00DE7375">
        <w:rPr>
          <w:rFonts w:ascii="Times New Roman" w:hAnsi="Times New Roman" w:cs="Times New Roman"/>
          <w:b w:val="0"/>
          <w:sz w:val="24"/>
          <w:szCs w:val="24"/>
        </w:rPr>
        <w:t xml:space="preserve"> Томская область, </w:t>
      </w:r>
      <w:proofErr w:type="spellStart"/>
      <w:r w:rsidR="00DE7375" w:rsidRPr="00DE7375">
        <w:rPr>
          <w:rFonts w:ascii="Times New Roman" w:hAnsi="Times New Roman" w:cs="Times New Roman"/>
          <w:b w:val="0"/>
          <w:sz w:val="24"/>
          <w:szCs w:val="24"/>
        </w:rPr>
        <w:t>Кривошеинский</w:t>
      </w:r>
      <w:proofErr w:type="spellEnd"/>
      <w:r w:rsidR="00DE7375" w:rsidRPr="00DE7375">
        <w:rPr>
          <w:rFonts w:ascii="Times New Roman" w:hAnsi="Times New Roman" w:cs="Times New Roman"/>
          <w:b w:val="0"/>
          <w:sz w:val="24"/>
          <w:szCs w:val="24"/>
        </w:rPr>
        <w:t xml:space="preserve"> район, с. Красный Яр, ул. Магистральная, 22</w:t>
      </w:r>
      <w:r w:rsidR="00DE737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27FFE" w:rsidRDefault="00927FFE" w:rsidP="00082DAC">
      <w:pPr>
        <w:pStyle w:val="FR1"/>
        <w:tabs>
          <w:tab w:val="left" w:pos="2964"/>
          <w:tab w:val="center" w:pos="4815"/>
        </w:tabs>
        <w:ind w:left="0" w:firstLine="851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</w:p>
    <w:p w:rsidR="00082DAC" w:rsidRDefault="00082DAC" w:rsidP="00D4367B">
      <w:pPr>
        <w:pStyle w:val="FR1"/>
        <w:tabs>
          <w:tab w:val="left" w:pos="2964"/>
          <w:tab w:val="center" w:pos="4815"/>
        </w:tabs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367B" w:rsidRDefault="00D4367B" w:rsidP="00D436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84238450"/>
      <w:bookmarkStart w:id="3" w:name="_Hlk84238472"/>
    </w:p>
    <w:p w:rsidR="00D4367B" w:rsidRDefault="00D4367B" w:rsidP="00D436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времени торгов: </w:t>
      </w:r>
    </w:p>
    <w:p w:rsidR="00D4367B" w:rsidRDefault="00D4367B" w:rsidP="00D436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67B" w:rsidRPr="00E6690F" w:rsidRDefault="00D4367B" w:rsidP="00D4367B">
      <w:pPr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6690F">
        <w:rPr>
          <w:rFonts w:ascii="Times New Roman" w:hAnsi="Times New Roman"/>
          <w:sz w:val="24"/>
          <w:szCs w:val="24"/>
        </w:rPr>
        <w:t xml:space="preserve">Срок начала приема заявок – </w:t>
      </w:r>
      <w:r w:rsidRPr="00E6690F">
        <w:rPr>
          <w:rFonts w:ascii="Times New Roman" w:hAnsi="Times New Roman"/>
          <w:b/>
          <w:sz w:val="24"/>
          <w:szCs w:val="24"/>
        </w:rPr>
        <w:t>«</w:t>
      </w:r>
      <w:r w:rsidR="004F28F6" w:rsidRPr="00E6690F">
        <w:rPr>
          <w:rFonts w:ascii="Times New Roman" w:hAnsi="Times New Roman"/>
          <w:b/>
          <w:sz w:val="24"/>
          <w:szCs w:val="24"/>
        </w:rPr>
        <w:t>24</w:t>
      </w:r>
      <w:r w:rsidRPr="00E6690F">
        <w:rPr>
          <w:rFonts w:ascii="Times New Roman" w:hAnsi="Times New Roman"/>
          <w:b/>
          <w:sz w:val="24"/>
          <w:szCs w:val="24"/>
        </w:rPr>
        <w:t xml:space="preserve">» </w:t>
      </w:r>
      <w:r w:rsidR="004F28F6" w:rsidRPr="00E6690F">
        <w:rPr>
          <w:rFonts w:ascii="Times New Roman" w:hAnsi="Times New Roman"/>
          <w:b/>
          <w:sz w:val="24"/>
          <w:szCs w:val="24"/>
        </w:rPr>
        <w:t>мая</w:t>
      </w:r>
      <w:r w:rsidRPr="00E6690F">
        <w:rPr>
          <w:rFonts w:ascii="Times New Roman" w:hAnsi="Times New Roman"/>
          <w:b/>
          <w:sz w:val="24"/>
          <w:szCs w:val="24"/>
        </w:rPr>
        <w:t xml:space="preserve"> 202</w:t>
      </w:r>
      <w:r w:rsidR="004F28F6" w:rsidRPr="00E6690F">
        <w:rPr>
          <w:rFonts w:ascii="Times New Roman" w:hAnsi="Times New Roman"/>
          <w:b/>
          <w:sz w:val="24"/>
          <w:szCs w:val="24"/>
        </w:rPr>
        <w:t>4</w:t>
      </w:r>
      <w:r w:rsidRPr="00E6690F">
        <w:rPr>
          <w:rFonts w:ascii="Times New Roman" w:hAnsi="Times New Roman"/>
          <w:b/>
          <w:sz w:val="24"/>
          <w:szCs w:val="24"/>
        </w:rPr>
        <w:t xml:space="preserve"> год с 09 час. 00 мин</w:t>
      </w:r>
      <w:r w:rsidR="004F28F6" w:rsidRPr="00E6690F">
        <w:rPr>
          <w:rFonts w:ascii="Times New Roman" w:hAnsi="Times New Roman"/>
          <w:b/>
          <w:sz w:val="24"/>
          <w:szCs w:val="24"/>
        </w:rPr>
        <w:t xml:space="preserve"> по местному времени</w:t>
      </w:r>
      <w:r w:rsidRPr="00E6690F">
        <w:rPr>
          <w:rFonts w:ascii="Times New Roman" w:hAnsi="Times New Roman"/>
          <w:b/>
          <w:sz w:val="24"/>
          <w:szCs w:val="24"/>
        </w:rPr>
        <w:t xml:space="preserve">; </w:t>
      </w:r>
    </w:p>
    <w:p w:rsidR="00D4367B" w:rsidRPr="00E6690F" w:rsidRDefault="00D4367B" w:rsidP="00D4367B">
      <w:pPr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6690F">
        <w:rPr>
          <w:rFonts w:ascii="Times New Roman" w:hAnsi="Times New Roman"/>
          <w:sz w:val="24"/>
          <w:szCs w:val="24"/>
        </w:rPr>
        <w:t xml:space="preserve">Срок окончания приема заявок – </w:t>
      </w:r>
      <w:r w:rsidRPr="00E6690F">
        <w:rPr>
          <w:rFonts w:ascii="Times New Roman" w:hAnsi="Times New Roman"/>
          <w:b/>
          <w:sz w:val="24"/>
          <w:szCs w:val="24"/>
        </w:rPr>
        <w:t>«</w:t>
      </w:r>
      <w:r w:rsidR="004F28F6" w:rsidRPr="00E6690F">
        <w:rPr>
          <w:rFonts w:ascii="Times New Roman" w:hAnsi="Times New Roman"/>
          <w:b/>
          <w:sz w:val="24"/>
          <w:szCs w:val="24"/>
        </w:rPr>
        <w:t>19</w:t>
      </w:r>
      <w:r w:rsidRPr="00E6690F">
        <w:rPr>
          <w:rFonts w:ascii="Times New Roman" w:hAnsi="Times New Roman"/>
          <w:b/>
          <w:sz w:val="24"/>
          <w:szCs w:val="24"/>
        </w:rPr>
        <w:t xml:space="preserve">» </w:t>
      </w:r>
      <w:bookmarkStart w:id="4" w:name="_Hlk523217675"/>
      <w:r w:rsidR="004F28F6" w:rsidRPr="00E6690F">
        <w:rPr>
          <w:rFonts w:ascii="Times New Roman" w:hAnsi="Times New Roman"/>
          <w:b/>
          <w:sz w:val="24"/>
          <w:szCs w:val="24"/>
        </w:rPr>
        <w:t>июня</w:t>
      </w:r>
      <w:r w:rsidRPr="00E6690F">
        <w:rPr>
          <w:rFonts w:ascii="Times New Roman" w:hAnsi="Times New Roman"/>
          <w:b/>
          <w:sz w:val="24"/>
          <w:szCs w:val="24"/>
        </w:rPr>
        <w:t xml:space="preserve"> </w:t>
      </w:r>
      <w:bookmarkEnd w:id="4"/>
      <w:r w:rsidRPr="00E6690F">
        <w:rPr>
          <w:rFonts w:ascii="Times New Roman" w:hAnsi="Times New Roman"/>
          <w:b/>
          <w:sz w:val="24"/>
          <w:szCs w:val="24"/>
        </w:rPr>
        <w:t>202</w:t>
      </w:r>
      <w:r w:rsidR="004F28F6" w:rsidRPr="00E6690F">
        <w:rPr>
          <w:rFonts w:ascii="Times New Roman" w:hAnsi="Times New Roman"/>
          <w:b/>
          <w:sz w:val="24"/>
          <w:szCs w:val="24"/>
        </w:rPr>
        <w:t>4</w:t>
      </w:r>
      <w:r w:rsidRPr="00E6690F">
        <w:rPr>
          <w:rFonts w:ascii="Times New Roman" w:hAnsi="Times New Roman"/>
          <w:b/>
          <w:sz w:val="24"/>
          <w:szCs w:val="24"/>
        </w:rPr>
        <w:t xml:space="preserve"> года до </w:t>
      </w:r>
      <w:r w:rsidR="00FA216D" w:rsidRPr="00E6690F">
        <w:rPr>
          <w:rFonts w:ascii="Times New Roman" w:hAnsi="Times New Roman"/>
          <w:b/>
          <w:sz w:val="24"/>
          <w:szCs w:val="24"/>
        </w:rPr>
        <w:t>17</w:t>
      </w:r>
      <w:r w:rsidRPr="00E6690F">
        <w:rPr>
          <w:rFonts w:ascii="Times New Roman" w:hAnsi="Times New Roman"/>
          <w:b/>
          <w:sz w:val="24"/>
          <w:szCs w:val="24"/>
        </w:rPr>
        <w:t xml:space="preserve"> час. 00 мин</w:t>
      </w:r>
      <w:r w:rsidR="004F28F6" w:rsidRPr="00E6690F">
        <w:rPr>
          <w:rFonts w:ascii="Times New Roman" w:hAnsi="Times New Roman"/>
          <w:b/>
          <w:sz w:val="24"/>
          <w:szCs w:val="24"/>
        </w:rPr>
        <w:t xml:space="preserve"> по местному времени</w:t>
      </w:r>
      <w:r w:rsidRPr="00E6690F">
        <w:rPr>
          <w:rFonts w:ascii="Times New Roman" w:hAnsi="Times New Roman"/>
          <w:b/>
          <w:sz w:val="24"/>
          <w:szCs w:val="24"/>
        </w:rPr>
        <w:t xml:space="preserve">; </w:t>
      </w:r>
    </w:p>
    <w:p w:rsidR="00D4367B" w:rsidRPr="00E6690F" w:rsidRDefault="00D4367B" w:rsidP="00D4367B">
      <w:pPr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6690F">
        <w:rPr>
          <w:rFonts w:ascii="Times New Roman" w:hAnsi="Times New Roman"/>
          <w:sz w:val="24"/>
          <w:szCs w:val="24"/>
        </w:rPr>
        <w:t xml:space="preserve">Рассмотрение заявок участников – </w:t>
      </w:r>
      <w:r w:rsidR="004F28F6" w:rsidRPr="00E6690F">
        <w:rPr>
          <w:rFonts w:ascii="Times New Roman" w:hAnsi="Times New Roman"/>
          <w:b/>
          <w:sz w:val="24"/>
          <w:szCs w:val="24"/>
        </w:rPr>
        <w:t>«25</w:t>
      </w:r>
      <w:r w:rsidRPr="00E6690F">
        <w:rPr>
          <w:rFonts w:ascii="Times New Roman" w:hAnsi="Times New Roman"/>
          <w:b/>
          <w:sz w:val="24"/>
          <w:szCs w:val="24"/>
        </w:rPr>
        <w:t xml:space="preserve">» </w:t>
      </w:r>
      <w:r w:rsidR="004F28F6" w:rsidRPr="00E6690F">
        <w:rPr>
          <w:rFonts w:ascii="Times New Roman" w:hAnsi="Times New Roman"/>
          <w:b/>
          <w:sz w:val="24"/>
          <w:szCs w:val="24"/>
        </w:rPr>
        <w:t>июн</w:t>
      </w:r>
      <w:r w:rsidR="003A28EF" w:rsidRPr="00E6690F">
        <w:rPr>
          <w:rFonts w:ascii="Times New Roman" w:hAnsi="Times New Roman"/>
          <w:b/>
          <w:sz w:val="24"/>
          <w:szCs w:val="24"/>
        </w:rPr>
        <w:t>я</w:t>
      </w:r>
      <w:r w:rsidRPr="00E6690F">
        <w:rPr>
          <w:rFonts w:ascii="Times New Roman" w:hAnsi="Times New Roman"/>
          <w:b/>
          <w:sz w:val="24"/>
          <w:szCs w:val="24"/>
        </w:rPr>
        <w:t xml:space="preserve"> 202</w:t>
      </w:r>
      <w:r w:rsidR="004F28F6" w:rsidRPr="00E6690F">
        <w:rPr>
          <w:rFonts w:ascii="Times New Roman" w:hAnsi="Times New Roman"/>
          <w:b/>
          <w:sz w:val="24"/>
          <w:szCs w:val="24"/>
        </w:rPr>
        <w:t>4</w:t>
      </w:r>
      <w:r w:rsidRPr="00E6690F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D4367B" w:rsidRPr="00E6690F" w:rsidRDefault="00D4367B" w:rsidP="00A319F7">
      <w:pPr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6690F">
        <w:rPr>
          <w:rFonts w:ascii="Times New Roman" w:hAnsi="Times New Roman"/>
          <w:sz w:val="24"/>
          <w:szCs w:val="24"/>
        </w:rPr>
        <w:t>Публикация протокола рассмотрения заявок на офиц</w:t>
      </w:r>
      <w:r w:rsidR="00A319F7" w:rsidRPr="00E6690F">
        <w:rPr>
          <w:rFonts w:ascii="Times New Roman" w:hAnsi="Times New Roman"/>
          <w:sz w:val="24"/>
          <w:szCs w:val="24"/>
        </w:rPr>
        <w:t xml:space="preserve">иальном сайте не </w:t>
      </w:r>
      <w:proofErr w:type="gramStart"/>
      <w:r w:rsidR="00A319F7" w:rsidRPr="00E6690F">
        <w:rPr>
          <w:rFonts w:ascii="Times New Roman" w:hAnsi="Times New Roman"/>
          <w:sz w:val="24"/>
          <w:szCs w:val="24"/>
        </w:rPr>
        <w:t>позднее</w:t>
      </w:r>
      <w:proofErr w:type="gramEnd"/>
      <w:r w:rsidR="00A319F7" w:rsidRPr="00E6690F">
        <w:rPr>
          <w:rFonts w:ascii="Times New Roman" w:hAnsi="Times New Roman"/>
          <w:sz w:val="24"/>
          <w:szCs w:val="24"/>
        </w:rPr>
        <w:t xml:space="preserve"> чем на </w:t>
      </w:r>
      <w:r w:rsidRPr="00E6690F">
        <w:rPr>
          <w:rFonts w:ascii="Times New Roman" w:hAnsi="Times New Roman"/>
          <w:sz w:val="24"/>
          <w:szCs w:val="24"/>
        </w:rPr>
        <w:t>следующий день</w:t>
      </w:r>
      <w:r w:rsidR="00E02E8F" w:rsidRPr="00E6690F">
        <w:rPr>
          <w:rFonts w:ascii="Times New Roman" w:hAnsi="Times New Roman"/>
          <w:sz w:val="24"/>
          <w:szCs w:val="24"/>
        </w:rPr>
        <w:t xml:space="preserve"> после дня подписания протокола;</w:t>
      </w:r>
    </w:p>
    <w:p w:rsidR="00D4367B" w:rsidRPr="00E6690F" w:rsidRDefault="00D4367B" w:rsidP="00D4367B">
      <w:pPr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6690F">
        <w:rPr>
          <w:rFonts w:ascii="Times New Roman" w:hAnsi="Times New Roman"/>
          <w:sz w:val="24"/>
          <w:szCs w:val="24"/>
        </w:rPr>
        <w:t xml:space="preserve">Начало Аукциона – </w:t>
      </w:r>
      <w:r w:rsidRPr="00E6690F">
        <w:rPr>
          <w:rFonts w:ascii="Times New Roman" w:hAnsi="Times New Roman"/>
          <w:b/>
          <w:sz w:val="24"/>
          <w:szCs w:val="24"/>
        </w:rPr>
        <w:t>«</w:t>
      </w:r>
      <w:r w:rsidR="00E02E8F" w:rsidRPr="00E6690F">
        <w:rPr>
          <w:rFonts w:ascii="Times New Roman" w:hAnsi="Times New Roman"/>
          <w:b/>
          <w:sz w:val="24"/>
          <w:szCs w:val="24"/>
        </w:rPr>
        <w:t>2</w:t>
      </w:r>
      <w:r w:rsidR="004F28F6" w:rsidRPr="00E6690F">
        <w:rPr>
          <w:rFonts w:ascii="Times New Roman" w:hAnsi="Times New Roman"/>
          <w:b/>
          <w:sz w:val="24"/>
          <w:szCs w:val="24"/>
        </w:rPr>
        <w:t>6</w:t>
      </w:r>
      <w:r w:rsidRPr="00E6690F">
        <w:rPr>
          <w:rFonts w:ascii="Times New Roman" w:hAnsi="Times New Roman"/>
          <w:b/>
          <w:sz w:val="24"/>
          <w:szCs w:val="24"/>
        </w:rPr>
        <w:t xml:space="preserve">» </w:t>
      </w:r>
      <w:r w:rsidR="004F28F6" w:rsidRPr="00E6690F">
        <w:rPr>
          <w:rFonts w:ascii="Times New Roman" w:hAnsi="Times New Roman"/>
          <w:b/>
          <w:sz w:val="24"/>
          <w:szCs w:val="24"/>
        </w:rPr>
        <w:t>июн</w:t>
      </w:r>
      <w:r w:rsidR="003A28EF" w:rsidRPr="00E6690F">
        <w:rPr>
          <w:rFonts w:ascii="Times New Roman" w:hAnsi="Times New Roman"/>
          <w:b/>
          <w:sz w:val="24"/>
          <w:szCs w:val="24"/>
        </w:rPr>
        <w:t>я</w:t>
      </w:r>
      <w:r w:rsidRPr="00E6690F">
        <w:rPr>
          <w:rFonts w:ascii="Times New Roman" w:hAnsi="Times New Roman"/>
          <w:b/>
          <w:sz w:val="24"/>
          <w:szCs w:val="24"/>
        </w:rPr>
        <w:t xml:space="preserve"> 202</w:t>
      </w:r>
      <w:r w:rsidR="004F28F6" w:rsidRPr="00E6690F">
        <w:rPr>
          <w:rFonts w:ascii="Times New Roman" w:hAnsi="Times New Roman"/>
          <w:b/>
          <w:sz w:val="24"/>
          <w:szCs w:val="24"/>
        </w:rPr>
        <w:t>4</w:t>
      </w:r>
      <w:r w:rsidRPr="00E6690F">
        <w:rPr>
          <w:rFonts w:ascii="Times New Roman" w:hAnsi="Times New Roman"/>
          <w:b/>
          <w:sz w:val="24"/>
          <w:szCs w:val="24"/>
        </w:rPr>
        <w:t xml:space="preserve"> года 1</w:t>
      </w:r>
      <w:r w:rsidR="00FA216D" w:rsidRPr="00E6690F">
        <w:rPr>
          <w:rFonts w:ascii="Times New Roman" w:hAnsi="Times New Roman"/>
          <w:b/>
          <w:sz w:val="24"/>
          <w:szCs w:val="24"/>
        </w:rPr>
        <w:t>1</w:t>
      </w:r>
      <w:r w:rsidRPr="00E6690F">
        <w:rPr>
          <w:rFonts w:ascii="Times New Roman" w:hAnsi="Times New Roman"/>
          <w:b/>
          <w:sz w:val="24"/>
          <w:szCs w:val="24"/>
        </w:rPr>
        <w:t xml:space="preserve"> час. 00 мин</w:t>
      </w:r>
      <w:bookmarkEnd w:id="2"/>
      <w:r w:rsidR="00131C40">
        <w:rPr>
          <w:rFonts w:ascii="Times New Roman" w:hAnsi="Times New Roman"/>
          <w:b/>
          <w:sz w:val="24"/>
          <w:szCs w:val="24"/>
        </w:rPr>
        <w:t xml:space="preserve"> по местному времени</w:t>
      </w:r>
      <w:bookmarkStart w:id="5" w:name="_GoBack"/>
      <w:bookmarkEnd w:id="5"/>
      <w:r w:rsidRPr="00E6690F">
        <w:rPr>
          <w:rFonts w:ascii="Times New Roman" w:hAnsi="Times New Roman"/>
          <w:b/>
          <w:sz w:val="24"/>
          <w:szCs w:val="24"/>
        </w:rPr>
        <w:t>;</w:t>
      </w:r>
    </w:p>
    <w:p w:rsidR="00D4367B" w:rsidRPr="00E6690F" w:rsidRDefault="00D4367B" w:rsidP="00D4367B">
      <w:pPr>
        <w:numPr>
          <w:ilvl w:val="0"/>
          <w:numId w:val="2"/>
        </w:numPr>
        <w:tabs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E6690F">
        <w:rPr>
          <w:rFonts w:ascii="Times New Roman" w:hAnsi="Times New Roman"/>
        </w:rPr>
        <w:t>Отказаться от проведения аукциона в срок не позднее</w:t>
      </w:r>
      <w:r w:rsidR="006E3B58" w:rsidRPr="00E6690F">
        <w:rPr>
          <w:rFonts w:ascii="Times New Roman" w:hAnsi="Times New Roman"/>
        </w:rPr>
        <w:t xml:space="preserve"> </w:t>
      </w:r>
      <w:r w:rsidRPr="00E6690F">
        <w:rPr>
          <w:rFonts w:ascii="Times New Roman" w:hAnsi="Times New Roman"/>
        </w:rPr>
        <w:t xml:space="preserve"> </w:t>
      </w:r>
      <w:r w:rsidR="003A28EF" w:rsidRPr="00E6690F">
        <w:rPr>
          <w:rFonts w:ascii="Times New Roman" w:hAnsi="Times New Roman"/>
        </w:rPr>
        <w:t>1</w:t>
      </w:r>
      <w:r w:rsidR="004F28F6" w:rsidRPr="00E6690F">
        <w:rPr>
          <w:rFonts w:ascii="Times New Roman" w:hAnsi="Times New Roman"/>
        </w:rPr>
        <w:t xml:space="preserve">8 июня </w:t>
      </w:r>
      <w:r w:rsidRPr="00E6690F">
        <w:rPr>
          <w:rFonts w:ascii="Times New Roman" w:hAnsi="Times New Roman"/>
        </w:rPr>
        <w:t xml:space="preserve"> 202</w:t>
      </w:r>
      <w:r w:rsidR="004F28F6" w:rsidRPr="00E6690F">
        <w:rPr>
          <w:rFonts w:ascii="Times New Roman" w:hAnsi="Times New Roman"/>
        </w:rPr>
        <w:t>4</w:t>
      </w:r>
      <w:r w:rsidRPr="00E6690F">
        <w:rPr>
          <w:rFonts w:ascii="Times New Roman" w:hAnsi="Times New Roman"/>
        </w:rPr>
        <w:t xml:space="preserve"> года.</w:t>
      </w:r>
    </w:p>
    <w:p w:rsidR="00D4367B" w:rsidRPr="00E6690F" w:rsidRDefault="00D4367B" w:rsidP="00D4367B">
      <w:pPr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6690F">
        <w:rPr>
          <w:rFonts w:ascii="Times New Roman" w:hAnsi="Times New Roman"/>
          <w:sz w:val="24"/>
          <w:szCs w:val="24"/>
        </w:rPr>
        <w:t>Внесени</w:t>
      </w:r>
      <w:r w:rsidR="00E45FA0" w:rsidRPr="00E6690F">
        <w:rPr>
          <w:rFonts w:ascii="Times New Roman" w:hAnsi="Times New Roman"/>
          <w:sz w:val="24"/>
          <w:szCs w:val="24"/>
        </w:rPr>
        <w:t>е</w:t>
      </w:r>
      <w:r w:rsidRPr="00E6690F">
        <w:rPr>
          <w:rFonts w:ascii="Times New Roman" w:hAnsi="Times New Roman"/>
          <w:sz w:val="24"/>
          <w:szCs w:val="24"/>
        </w:rPr>
        <w:t xml:space="preserve"> из</w:t>
      </w:r>
      <w:r w:rsidR="00E02E8F" w:rsidRPr="00E6690F">
        <w:rPr>
          <w:rFonts w:ascii="Times New Roman" w:hAnsi="Times New Roman"/>
          <w:sz w:val="24"/>
          <w:szCs w:val="24"/>
        </w:rPr>
        <w:t>менений в извещение о проведение</w:t>
      </w:r>
      <w:r w:rsidR="004F28F6" w:rsidRPr="00E6690F">
        <w:rPr>
          <w:rFonts w:ascii="Times New Roman" w:hAnsi="Times New Roman"/>
          <w:sz w:val="24"/>
          <w:szCs w:val="24"/>
        </w:rPr>
        <w:t xml:space="preserve"> аукциона в срок не позднее 18</w:t>
      </w:r>
      <w:r w:rsidRPr="00E6690F">
        <w:rPr>
          <w:rFonts w:ascii="Times New Roman" w:hAnsi="Times New Roman"/>
          <w:sz w:val="24"/>
          <w:szCs w:val="24"/>
        </w:rPr>
        <w:t xml:space="preserve"> </w:t>
      </w:r>
      <w:r w:rsidR="004F28F6" w:rsidRPr="00E6690F">
        <w:rPr>
          <w:rFonts w:ascii="Times New Roman" w:hAnsi="Times New Roman"/>
          <w:sz w:val="24"/>
          <w:szCs w:val="24"/>
        </w:rPr>
        <w:t>июн</w:t>
      </w:r>
      <w:r w:rsidR="003A28EF" w:rsidRPr="00E6690F">
        <w:rPr>
          <w:rFonts w:ascii="Times New Roman" w:hAnsi="Times New Roman"/>
          <w:sz w:val="24"/>
          <w:szCs w:val="24"/>
        </w:rPr>
        <w:t>я</w:t>
      </w:r>
      <w:r w:rsidRPr="00E6690F">
        <w:rPr>
          <w:rFonts w:ascii="Times New Roman" w:hAnsi="Times New Roman"/>
          <w:sz w:val="24"/>
          <w:szCs w:val="24"/>
        </w:rPr>
        <w:t xml:space="preserve"> 202</w:t>
      </w:r>
      <w:r w:rsidR="004F28F6" w:rsidRPr="00E6690F">
        <w:rPr>
          <w:rFonts w:ascii="Times New Roman" w:hAnsi="Times New Roman"/>
          <w:sz w:val="24"/>
          <w:szCs w:val="24"/>
        </w:rPr>
        <w:t>4</w:t>
      </w:r>
      <w:r w:rsidRPr="00E6690F">
        <w:rPr>
          <w:rFonts w:ascii="Times New Roman" w:hAnsi="Times New Roman"/>
          <w:sz w:val="24"/>
          <w:szCs w:val="24"/>
        </w:rPr>
        <w:t xml:space="preserve"> года.</w:t>
      </w:r>
    </w:p>
    <w:p w:rsidR="005F159C" w:rsidRDefault="005F159C" w:rsidP="005F159C">
      <w:pPr>
        <w:tabs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3"/>
    <w:p w:rsidR="00D4367B" w:rsidRDefault="00D4367B" w:rsidP="00D4367B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Сведения о </w:t>
      </w:r>
      <w:r w:rsidR="009B662E">
        <w:rPr>
          <w:rFonts w:ascii="Times New Roman" w:hAnsi="Times New Roman"/>
          <w:b/>
          <w:sz w:val="24"/>
          <w:szCs w:val="24"/>
        </w:rPr>
        <w:t>нежилом здании и земельном участке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реализуем</w:t>
      </w:r>
      <w:r w:rsidR="00082DAC">
        <w:rPr>
          <w:rFonts w:ascii="Times New Roman" w:hAnsi="Times New Roman"/>
          <w:b/>
          <w:sz w:val="24"/>
          <w:szCs w:val="24"/>
        </w:rPr>
        <w:t>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аукционе:</w:t>
      </w:r>
    </w:p>
    <w:p w:rsidR="00D4367B" w:rsidRDefault="00082DAC" w:rsidP="00082DA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6" w:name="_Hlk1647825"/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ab/>
        <w:t xml:space="preserve">2.1. </w:t>
      </w:r>
      <w:r w:rsidR="009B662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Здание и земельный участок</w:t>
      </w:r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 по Лоту №1</w:t>
      </w:r>
      <w:r w:rsidR="00D4367B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, </w:t>
      </w:r>
      <w:r w:rsidR="00D4367B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предлагаем</w:t>
      </w:r>
      <w:r w:rsidR="001D4581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ое</w:t>
      </w:r>
      <w:r w:rsidR="00D4367B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 </w:t>
      </w:r>
      <w:r w:rsidR="00D4367B">
        <w:rPr>
          <w:rFonts w:ascii="Times New Roman" w:hAnsi="Times New Roman"/>
          <w:bCs/>
          <w:iCs/>
          <w:sz w:val="24"/>
          <w:szCs w:val="24"/>
        </w:rPr>
        <w:t>на аукционе в электронной форме никому не продан</w:t>
      </w:r>
      <w:r w:rsidR="001D4581">
        <w:rPr>
          <w:rFonts w:ascii="Times New Roman" w:hAnsi="Times New Roman"/>
          <w:bCs/>
          <w:iCs/>
          <w:sz w:val="24"/>
          <w:szCs w:val="24"/>
        </w:rPr>
        <w:t>о</w:t>
      </w:r>
      <w:r w:rsidR="00D4367B">
        <w:rPr>
          <w:rFonts w:ascii="Times New Roman" w:hAnsi="Times New Roman"/>
          <w:bCs/>
          <w:iCs/>
          <w:sz w:val="24"/>
          <w:szCs w:val="24"/>
        </w:rPr>
        <w:t xml:space="preserve">, не является предметом судебного разбирательства, не находится под арестом, запрещением. </w:t>
      </w:r>
    </w:p>
    <w:p w:rsidR="00D4367B" w:rsidRPr="006B593D" w:rsidRDefault="00D20A91" w:rsidP="00FA216D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Нежилое </w:t>
      </w:r>
      <w:r w:rsidR="009B662E">
        <w:rPr>
          <w:rFonts w:ascii="Times New Roman" w:hAnsi="Times New Roman"/>
          <w:bCs/>
          <w:iCs/>
          <w:sz w:val="24"/>
          <w:szCs w:val="24"/>
        </w:rPr>
        <w:t>здание и земельный участок</w:t>
      </w:r>
      <w:r w:rsidR="00B62D1D">
        <w:rPr>
          <w:rFonts w:ascii="Times New Roman" w:hAnsi="Times New Roman"/>
          <w:sz w:val="24"/>
          <w:szCs w:val="24"/>
        </w:rPr>
        <w:t xml:space="preserve"> </w:t>
      </w:r>
      <w:r w:rsidR="001D4581">
        <w:rPr>
          <w:rFonts w:ascii="Times New Roman" w:hAnsi="Times New Roman"/>
          <w:sz w:val="24"/>
          <w:szCs w:val="24"/>
        </w:rPr>
        <w:t>находится</w:t>
      </w:r>
      <w:r w:rsidR="00B62D1D">
        <w:rPr>
          <w:rFonts w:ascii="Times New Roman" w:hAnsi="Times New Roman"/>
          <w:sz w:val="24"/>
          <w:szCs w:val="24"/>
        </w:rPr>
        <w:t xml:space="preserve"> в собственности </w:t>
      </w:r>
      <w:r w:rsidR="00B62D1D" w:rsidRPr="00B62D1D">
        <w:rPr>
          <w:rFonts w:ascii="Times New Roman" w:hAnsi="Times New Roman"/>
          <w:sz w:val="24"/>
          <w:szCs w:val="24"/>
        </w:rPr>
        <w:t>муницип</w:t>
      </w:r>
      <w:r w:rsidR="00B62D1D">
        <w:rPr>
          <w:rFonts w:ascii="Times New Roman" w:hAnsi="Times New Roman"/>
          <w:sz w:val="24"/>
          <w:szCs w:val="24"/>
        </w:rPr>
        <w:t>а</w:t>
      </w:r>
      <w:r w:rsidR="00C664A9">
        <w:rPr>
          <w:rFonts w:ascii="Times New Roman" w:hAnsi="Times New Roman"/>
          <w:sz w:val="24"/>
          <w:szCs w:val="24"/>
        </w:rPr>
        <w:t xml:space="preserve">льного образования </w:t>
      </w:r>
      <w:r w:rsidR="00B62D1D">
        <w:rPr>
          <w:rFonts w:ascii="Times New Roman" w:hAnsi="Times New Roman"/>
          <w:sz w:val="24"/>
          <w:szCs w:val="24"/>
        </w:rPr>
        <w:t>Кр</w:t>
      </w:r>
      <w:r w:rsidR="009B662E">
        <w:rPr>
          <w:rFonts w:ascii="Times New Roman" w:hAnsi="Times New Roman"/>
          <w:sz w:val="24"/>
          <w:szCs w:val="24"/>
        </w:rPr>
        <w:t>асноярско</w:t>
      </w:r>
      <w:r w:rsidR="008661B1">
        <w:rPr>
          <w:rFonts w:ascii="Times New Roman" w:hAnsi="Times New Roman"/>
          <w:sz w:val="24"/>
          <w:szCs w:val="24"/>
        </w:rPr>
        <w:t>е</w:t>
      </w:r>
      <w:r w:rsidR="00B62D1D">
        <w:rPr>
          <w:rFonts w:ascii="Times New Roman" w:hAnsi="Times New Roman"/>
          <w:sz w:val="24"/>
          <w:szCs w:val="24"/>
        </w:rPr>
        <w:t xml:space="preserve"> сельско</w:t>
      </w:r>
      <w:r w:rsidR="008661B1">
        <w:rPr>
          <w:rFonts w:ascii="Times New Roman" w:hAnsi="Times New Roman"/>
          <w:sz w:val="24"/>
          <w:szCs w:val="24"/>
        </w:rPr>
        <w:t>е</w:t>
      </w:r>
      <w:r w:rsidR="00B62D1D">
        <w:rPr>
          <w:rFonts w:ascii="Times New Roman" w:hAnsi="Times New Roman"/>
          <w:sz w:val="24"/>
          <w:szCs w:val="24"/>
        </w:rPr>
        <w:t xml:space="preserve"> поселени</w:t>
      </w:r>
      <w:r w:rsidR="008661B1">
        <w:rPr>
          <w:rFonts w:ascii="Times New Roman" w:hAnsi="Times New Roman"/>
          <w:sz w:val="24"/>
          <w:szCs w:val="24"/>
        </w:rPr>
        <w:t>е</w:t>
      </w:r>
      <w:r w:rsidR="0001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EF7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012EF7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="00C664A9">
        <w:rPr>
          <w:rFonts w:ascii="Times New Roman" w:hAnsi="Times New Roman"/>
          <w:sz w:val="24"/>
          <w:szCs w:val="24"/>
        </w:rPr>
        <w:t>,</w:t>
      </w:r>
      <w:r w:rsidR="00B62D1D" w:rsidRPr="00B62D1D">
        <w:rPr>
          <w:rFonts w:ascii="Times New Roman" w:hAnsi="Times New Roman"/>
          <w:sz w:val="24"/>
          <w:szCs w:val="24"/>
        </w:rPr>
        <w:t xml:space="preserve"> уполномочено на распоряжение таким </w:t>
      </w:r>
      <w:r w:rsidR="009B662E">
        <w:rPr>
          <w:rFonts w:ascii="Times New Roman" w:hAnsi="Times New Roman"/>
          <w:sz w:val="24"/>
          <w:szCs w:val="24"/>
        </w:rPr>
        <w:t>имуществом</w:t>
      </w:r>
      <w:r w:rsidR="00D4367B" w:rsidRPr="00B62D1D">
        <w:rPr>
          <w:rFonts w:ascii="Times New Roman" w:hAnsi="Times New Roman"/>
          <w:sz w:val="24"/>
          <w:szCs w:val="24"/>
        </w:rPr>
        <w:t>. В соответствии с</w:t>
      </w:r>
      <w:r>
        <w:rPr>
          <w:rFonts w:ascii="Times New Roman" w:hAnsi="Times New Roman"/>
          <w:sz w:val="24"/>
          <w:szCs w:val="24"/>
        </w:rPr>
        <w:t>о ст.18</w:t>
      </w:r>
      <w:r w:rsidR="00D4367B" w:rsidRPr="00B62D1D">
        <w:rPr>
          <w:rFonts w:ascii="Times New Roman" w:hAnsi="Times New Roman"/>
          <w:sz w:val="24"/>
          <w:szCs w:val="24"/>
        </w:rPr>
        <w:t xml:space="preserve"> </w:t>
      </w:r>
      <w:r w:rsidRPr="00B62D1D">
        <w:rPr>
          <w:rFonts w:ascii="Times New Roman" w:hAnsi="Times New Roman"/>
          <w:sz w:val="24"/>
          <w:szCs w:val="24"/>
        </w:rPr>
        <w:t xml:space="preserve">от </w:t>
      </w:r>
      <w:r w:rsidRPr="006B593D">
        <w:rPr>
          <w:rFonts w:ascii="Times New Roman" w:hAnsi="Times New Roman"/>
          <w:sz w:val="24"/>
          <w:szCs w:val="24"/>
        </w:rPr>
        <w:t>21 декабря 2001 г. № 178-</w:t>
      </w:r>
      <w:r w:rsidRPr="006B593D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7B" w:rsidRPr="00B62D1D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D4367B" w:rsidRPr="006B593D">
        <w:rPr>
          <w:rFonts w:ascii="Times New Roman" w:hAnsi="Times New Roman" w:cs="Times New Roman"/>
          <w:sz w:val="24"/>
          <w:szCs w:val="24"/>
        </w:rPr>
        <w:t>«</w:t>
      </w:r>
      <w:r w:rsidR="006B593D" w:rsidRPr="006B593D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приватизации государственного и муниципального имущества</w:t>
      </w:r>
      <w:r w:rsidR="00D4367B" w:rsidRPr="006B593D">
        <w:rPr>
          <w:rFonts w:ascii="Times New Roman" w:hAnsi="Times New Roman" w:cs="Times New Roman"/>
          <w:sz w:val="24"/>
          <w:szCs w:val="24"/>
        </w:rPr>
        <w:t xml:space="preserve">» </w:t>
      </w:r>
      <w:bookmarkEnd w:id="6"/>
    </w:p>
    <w:p w:rsidR="00D4367B" w:rsidRDefault="006B5814" w:rsidP="00927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D4367B">
        <w:rPr>
          <w:rFonts w:ascii="Times New Roman" w:hAnsi="Times New Roman"/>
          <w:b/>
          <w:sz w:val="24"/>
          <w:szCs w:val="24"/>
        </w:rPr>
        <w:t>Ограничения:</w:t>
      </w:r>
      <w:r w:rsidR="00D4367B">
        <w:rPr>
          <w:rFonts w:ascii="Times New Roman" w:hAnsi="Times New Roman"/>
          <w:sz w:val="24"/>
          <w:szCs w:val="24"/>
        </w:rPr>
        <w:t xml:space="preserve"> </w:t>
      </w:r>
      <w:r w:rsidR="00927FFE">
        <w:rPr>
          <w:rFonts w:ascii="Times New Roman" w:hAnsi="Times New Roman"/>
          <w:sz w:val="24"/>
          <w:szCs w:val="24"/>
        </w:rPr>
        <w:t>отсутствуют</w:t>
      </w:r>
    </w:p>
    <w:p w:rsidR="009B662E" w:rsidRPr="005010FE" w:rsidRDefault="00D4367B" w:rsidP="009B662E">
      <w:pPr>
        <w:tabs>
          <w:tab w:val="left" w:pos="8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Нача</w:t>
      </w:r>
      <w:r w:rsidR="006B5814">
        <w:rPr>
          <w:rFonts w:ascii="Times New Roman" w:hAnsi="Times New Roman"/>
          <w:b/>
          <w:bCs/>
          <w:iCs/>
          <w:sz w:val="24"/>
          <w:szCs w:val="24"/>
        </w:rPr>
        <w:t>льная минимальная цена лота № 1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9B662E">
        <w:rPr>
          <w:rFonts w:ascii="Times New Roman" w:eastAsia="Times New Roman" w:hAnsi="Times New Roman" w:cs="Times New Roman"/>
          <w:sz w:val="24"/>
          <w:szCs w:val="24"/>
        </w:rPr>
        <w:t>542000</w:t>
      </w:r>
      <w:r w:rsidR="009B662E" w:rsidRPr="005010FE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E01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7A5" w:rsidRPr="005010FE">
        <w:rPr>
          <w:rFonts w:ascii="Times New Roman" w:eastAsia="Times New Roman" w:hAnsi="Times New Roman" w:cs="Times New Roman"/>
          <w:sz w:val="24"/>
          <w:szCs w:val="24"/>
        </w:rPr>
        <w:t>(</w:t>
      </w:r>
      <w:r w:rsidR="00E017A5">
        <w:rPr>
          <w:rFonts w:ascii="Times New Roman" w:eastAsia="Times New Roman" w:hAnsi="Times New Roman" w:cs="Times New Roman"/>
          <w:sz w:val="24"/>
          <w:szCs w:val="24"/>
        </w:rPr>
        <w:t>пятьсот сорок</w:t>
      </w:r>
      <w:r w:rsidR="00E017A5" w:rsidRPr="005010FE">
        <w:rPr>
          <w:rFonts w:ascii="Times New Roman" w:eastAsia="Times New Roman" w:hAnsi="Times New Roman" w:cs="Times New Roman"/>
          <w:sz w:val="24"/>
          <w:szCs w:val="24"/>
        </w:rPr>
        <w:t xml:space="preserve"> две тысячи</w:t>
      </w:r>
      <w:r w:rsidR="00E017A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662E" w:rsidRPr="005010FE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E017A5">
        <w:rPr>
          <w:rFonts w:ascii="Times New Roman" w:eastAsia="Times New Roman" w:hAnsi="Times New Roman" w:cs="Times New Roman"/>
          <w:sz w:val="24"/>
          <w:szCs w:val="24"/>
        </w:rPr>
        <w:t xml:space="preserve">лей, 00 копеек, </w:t>
      </w:r>
      <w:r w:rsidR="00E017A5">
        <w:rPr>
          <w:rFonts w:ascii="Times New Roman" w:eastAsia="Times New Roman" w:hAnsi="Times New Roman" w:cs="Times New Roman"/>
          <w:bCs/>
          <w:sz w:val="24"/>
          <w:szCs w:val="24"/>
        </w:rPr>
        <w:t>с учетом налога на добавленную стоимость (далее</w:t>
      </w:r>
      <w:r w:rsidR="009B662E" w:rsidRPr="005010F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НДС</w:t>
      </w:r>
      <w:r w:rsidR="00E017A5">
        <w:rPr>
          <w:rFonts w:ascii="Times New Roman" w:eastAsia="Times New Roman" w:hAnsi="Times New Roman" w:cs="Times New Roman"/>
          <w:bCs/>
          <w:sz w:val="24"/>
          <w:szCs w:val="24"/>
        </w:rPr>
        <w:t>) в сумме</w:t>
      </w:r>
      <w:r w:rsidR="009B662E" w:rsidRPr="005010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62E">
        <w:rPr>
          <w:rFonts w:ascii="Times New Roman" w:eastAsia="Times New Roman" w:hAnsi="Times New Roman" w:cs="Times New Roman"/>
          <w:bCs/>
          <w:sz w:val="24"/>
          <w:szCs w:val="24"/>
        </w:rPr>
        <w:t>78583,33</w:t>
      </w:r>
      <w:r w:rsidR="00E017A5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(семьдесят восемь тысяч пятьсот восемьдесят три) рубля 33 копейки.</w:t>
      </w:r>
    </w:p>
    <w:p w:rsidR="00D4367B" w:rsidRDefault="00D4367B" w:rsidP="00D4367B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Размер обеспечения заявки для участия в торгах (задаток </w:t>
      </w:r>
      <w:r w:rsidR="00D64588">
        <w:rPr>
          <w:rFonts w:ascii="Times New Roman" w:hAnsi="Times New Roman"/>
          <w:b/>
          <w:bCs/>
          <w:iCs/>
          <w:sz w:val="24"/>
          <w:szCs w:val="24"/>
        </w:rPr>
        <w:t>10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% от начальной минимальной цены лота): </w:t>
      </w:r>
      <w:r w:rsidR="00E017A5">
        <w:rPr>
          <w:rFonts w:ascii="Times New Roman" w:hAnsi="Times New Roman"/>
          <w:bCs/>
          <w:iCs/>
          <w:sz w:val="24"/>
          <w:szCs w:val="24"/>
        </w:rPr>
        <w:t>54200</w:t>
      </w:r>
      <w:r w:rsidR="003A6CFE">
        <w:rPr>
          <w:rFonts w:ascii="Times New Roman" w:hAnsi="Times New Roman"/>
          <w:bCs/>
          <w:iCs/>
          <w:sz w:val="24"/>
          <w:szCs w:val="24"/>
        </w:rPr>
        <w:t>,00</w:t>
      </w:r>
      <w:r>
        <w:rPr>
          <w:rFonts w:ascii="Times New Roman" w:hAnsi="Times New Roman"/>
          <w:iCs/>
          <w:sz w:val="24"/>
          <w:szCs w:val="24"/>
        </w:rPr>
        <w:t xml:space="preserve"> руб. </w:t>
      </w:r>
      <w:r>
        <w:rPr>
          <w:rFonts w:ascii="Times New Roman" w:hAnsi="Times New Roman"/>
          <w:bCs/>
          <w:iCs/>
          <w:sz w:val="24"/>
          <w:szCs w:val="24"/>
        </w:rPr>
        <w:t>(</w:t>
      </w:r>
      <w:r w:rsidR="00E017A5">
        <w:rPr>
          <w:rFonts w:ascii="Times New Roman" w:hAnsi="Times New Roman"/>
          <w:bCs/>
          <w:iCs/>
          <w:sz w:val="24"/>
          <w:szCs w:val="24"/>
        </w:rPr>
        <w:t>пятьдесят четыре тысячи</w:t>
      </w:r>
      <w:r>
        <w:rPr>
          <w:rFonts w:ascii="Times New Roman" w:hAnsi="Times New Roman"/>
          <w:bCs/>
          <w:iCs/>
          <w:sz w:val="24"/>
          <w:szCs w:val="24"/>
        </w:rPr>
        <w:t xml:space="preserve">) руб. </w:t>
      </w:r>
      <w:r w:rsidR="001D4581">
        <w:rPr>
          <w:rFonts w:ascii="Times New Roman" w:hAnsi="Times New Roman"/>
          <w:bCs/>
          <w:iCs/>
          <w:sz w:val="24"/>
          <w:szCs w:val="24"/>
        </w:rPr>
        <w:t>00</w:t>
      </w:r>
      <w:r w:rsidR="005F159C">
        <w:rPr>
          <w:rFonts w:ascii="Times New Roman" w:hAnsi="Times New Roman"/>
          <w:bCs/>
          <w:iCs/>
          <w:sz w:val="24"/>
          <w:szCs w:val="24"/>
        </w:rPr>
        <w:t xml:space="preserve"> копеек.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D4367B" w:rsidRDefault="008661B1" w:rsidP="00D4367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Шаг аукциона (5</w:t>
      </w:r>
      <w:r w:rsidR="00D4367B">
        <w:rPr>
          <w:rFonts w:ascii="Times New Roman" w:hAnsi="Times New Roman"/>
          <w:b/>
          <w:bCs/>
          <w:iCs/>
          <w:sz w:val="24"/>
          <w:szCs w:val="24"/>
        </w:rPr>
        <w:t>% от начальной минимальной цены лота)</w:t>
      </w:r>
      <w:r w:rsidR="00D4367B">
        <w:rPr>
          <w:rFonts w:ascii="Times New Roman" w:hAnsi="Times New Roman"/>
          <w:bCs/>
          <w:iCs/>
          <w:sz w:val="24"/>
          <w:szCs w:val="24"/>
        </w:rPr>
        <w:t xml:space="preserve"> – составляет </w:t>
      </w:r>
      <w:r>
        <w:rPr>
          <w:rFonts w:ascii="Times New Roman" w:hAnsi="Times New Roman"/>
          <w:bCs/>
          <w:iCs/>
          <w:sz w:val="24"/>
          <w:szCs w:val="24"/>
        </w:rPr>
        <w:t>2710</w:t>
      </w:r>
      <w:r w:rsidR="00E14CF3">
        <w:rPr>
          <w:rFonts w:ascii="Times New Roman" w:hAnsi="Times New Roman"/>
          <w:bCs/>
          <w:iCs/>
          <w:sz w:val="24"/>
          <w:szCs w:val="24"/>
        </w:rPr>
        <w:t>0</w:t>
      </w:r>
      <w:r w:rsidR="003A6CFE">
        <w:rPr>
          <w:rFonts w:ascii="Times New Roman" w:hAnsi="Times New Roman"/>
          <w:bCs/>
          <w:iCs/>
          <w:sz w:val="24"/>
          <w:szCs w:val="24"/>
        </w:rPr>
        <w:t>,00</w:t>
      </w:r>
      <w:r w:rsidR="00D4367B">
        <w:rPr>
          <w:rFonts w:ascii="Times New Roman" w:hAnsi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</w:rPr>
        <w:t>двадцать семь</w:t>
      </w:r>
      <w:r w:rsidR="00E14CF3">
        <w:rPr>
          <w:rFonts w:ascii="Times New Roman" w:hAnsi="Times New Roman"/>
          <w:bCs/>
          <w:iCs/>
          <w:sz w:val="24"/>
          <w:szCs w:val="24"/>
        </w:rPr>
        <w:t xml:space="preserve"> тысяч </w:t>
      </w:r>
      <w:r>
        <w:rPr>
          <w:rFonts w:ascii="Times New Roman" w:hAnsi="Times New Roman"/>
          <w:bCs/>
          <w:iCs/>
          <w:sz w:val="24"/>
          <w:szCs w:val="24"/>
        </w:rPr>
        <w:t>сто</w:t>
      </w:r>
      <w:r w:rsidR="00D4367B">
        <w:rPr>
          <w:rFonts w:ascii="Times New Roman" w:hAnsi="Times New Roman"/>
          <w:bCs/>
          <w:iCs/>
          <w:sz w:val="24"/>
          <w:szCs w:val="24"/>
        </w:rPr>
        <w:t xml:space="preserve">) руб. </w:t>
      </w:r>
      <w:r w:rsidR="001D4581">
        <w:rPr>
          <w:rFonts w:ascii="Times New Roman" w:hAnsi="Times New Roman"/>
          <w:bCs/>
          <w:iCs/>
          <w:sz w:val="24"/>
          <w:szCs w:val="24"/>
        </w:rPr>
        <w:t>00</w:t>
      </w:r>
      <w:r w:rsidR="005F159C">
        <w:rPr>
          <w:rFonts w:ascii="Times New Roman" w:hAnsi="Times New Roman"/>
          <w:bCs/>
          <w:iCs/>
          <w:sz w:val="24"/>
          <w:szCs w:val="24"/>
        </w:rPr>
        <w:t xml:space="preserve"> копеек</w:t>
      </w:r>
      <w:r w:rsidR="00D4367B">
        <w:rPr>
          <w:rFonts w:ascii="Times New Roman" w:hAnsi="Times New Roman"/>
          <w:bCs/>
          <w:iCs/>
          <w:sz w:val="24"/>
          <w:szCs w:val="24"/>
        </w:rPr>
        <w:t xml:space="preserve">. Шаг аукциона не изменяется в течение всего аукциона. </w:t>
      </w:r>
    </w:p>
    <w:p w:rsidR="00D4367B" w:rsidRDefault="00D4367B" w:rsidP="00D4367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Время ожидания ценового предложения – 10 (десять) минут.</w:t>
      </w:r>
    </w:p>
    <w:p w:rsidR="00D4367B" w:rsidRDefault="00D4367B" w:rsidP="00E14CF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4367B" w:rsidRDefault="00082DAC" w:rsidP="00D4367B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7" w:name="_Hlk84240123"/>
      <w:r>
        <w:rPr>
          <w:rFonts w:ascii="Times New Roman" w:hAnsi="Times New Roman"/>
          <w:b/>
          <w:sz w:val="24"/>
          <w:szCs w:val="24"/>
        </w:rPr>
        <w:t>3</w:t>
      </w:r>
      <w:r w:rsidR="00D4367B">
        <w:rPr>
          <w:rFonts w:ascii="Times New Roman" w:hAnsi="Times New Roman"/>
          <w:b/>
          <w:sz w:val="24"/>
          <w:szCs w:val="24"/>
        </w:rPr>
        <w:t>. Порядок внесения задатка:</w:t>
      </w:r>
      <w:r w:rsidR="00D4367B">
        <w:rPr>
          <w:rFonts w:ascii="Times New Roman" w:hAnsi="Times New Roman"/>
          <w:sz w:val="24"/>
          <w:szCs w:val="24"/>
        </w:rPr>
        <w:t xml:space="preserve"> </w:t>
      </w:r>
    </w:p>
    <w:p w:rsidR="00D4367B" w:rsidRDefault="00E45FA0" w:rsidP="00E45FA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367B">
        <w:rPr>
          <w:rFonts w:ascii="Times New Roman" w:hAnsi="Times New Roman"/>
          <w:sz w:val="24"/>
          <w:szCs w:val="24"/>
        </w:rPr>
        <w:t xml:space="preserve">Задаток перечисляется на счет, открываемый Оператором электронной площадки на основании заявления Заявителя (Участника) торгов после прохождения процедуры аккредитации на площадке в соответствии с требованиями Оператора электронной площадки. Задаток должен быть внесен на счет до срока окончания приема Заявок. </w:t>
      </w:r>
    </w:p>
    <w:p w:rsidR="00862067" w:rsidRPr="00862067" w:rsidRDefault="00862067" w:rsidP="0086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067">
        <w:rPr>
          <w:rFonts w:ascii="Times New Roman" w:eastAsia="Times New Roman" w:hAnsi="Times New Roman" w:cs="Times New Roman"/>
          <w:sz w:val="24"/>
          <w:szCs w:val="24"/>
        </w:rPr>
        <w:t xml:space="preserve">Внесение задатка производится на счет получателя ООО «РТС-тендер» путем перечисления денежных средств по следующим реквизитам: </w:t>
      </w:r>
    </w:p>
    <w:p w:rsidR="00862067" w:rsidRPr="00862067" w:rsidRDefault="00862067" w:rsidP="0086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067">
        <w:rPr>
          <w:rFonts w:ascii="Times New Roman" w:eastAsia="Times New Roman" w:hAnsi="Times New Roman" w:cs="Times New Roman"/>
          <w:sz w:val="24"/>
          <w:szCs w:val="24"/>
        </w:rPr>
        <w:t>Получатель: ООО «РТС-тендер»</w:t>
      </w:r>
    </w:p>
    <w:p w:rsidR="00862067" w:rsidRPr="00862067" w:rsidRDefault="00862067" w:rsidP="0086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067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банка: МОСКОВСКИЙ ФИЛИАЛ ПАО «СОВКОМБАНК» Г. МОСКВА </w:t>
      </w:r>
    </w:p>
    <w:p w:rsidR="00862067" w:rsidRPr="00862067" w:rsidRDefault="00862067" w:rsidP="0086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067">
        <w:rPr>
          <w:rFonts w:ascii="Times New Roman" w:eastAsia="Times New Roman" w:hAnsi="Times New Roman" w:cs="Times New Roman"/>
          <w:sz w:val="24"/>
          <w:szCs w:val="24"/>
        </w:rPr>
        <w:t xml:space="preserve">Расчетный счёт: 40702810512030016362 </w:t>
      </w:r>
    </w:p>
    <w:p w:rsidR="00862067" w:rsidRPr="00862067" w:rsidRDefault="00862067" w:rsidP="0086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067">
        <w:rPr>
          <w:rFonts w:ascii="Times New Roman" w:eastAsia="Times New Roman" w:hAnsi="Times New Roman" w:cs="Times New Roman"/>
          <w:sz w:val="24"/>
          <w:szCs w:val="24"/>
        </w:rPr>
        <w:t>Корр. счёт 30101810445250000360</w:t>
      </w:r>
    </w:p>
    <w:p w:rsidR="00862067" w:rsidRPr="00862067" w:rsidRDefault="00862067" w:rsidP="0086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067">
        <w:rPr>
          <w:rFonts w:ascii="Times New Roman" w:eastAsia="Times New Roman" w:hAnsi="Times New Roman" w:cs="Times New Roman"/>
          <w:sz w:val="24"/>
          <w:szCs w:val="24"/>
        </w:rPr>
        <w:t xml:space="preserve">БИК 044525360  ИНН 7710357167, КПП 773001001 </w:t>
      </w:r>
    </w:p>
    <w:p w:rsidR="00862067" w:rsidRPr="00862067" w:rsidRDefault="00862067" w:rsidP="00862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067">
        <w:rPr>
          <w:rFonts w:ascii="Times New Roman" w:eastAsia="Times New Roman" w:hAnsi="Times New Roman" w:cs="Times New Roman"/>
          <w:sz w:val="24"/>
          <w:szCs w:val="24"/>
        </w:rPr>
        <w:t>Назначение платежа: Внесение гарантийного обеспечения по Соглашению о внесении гарантийного обеспечения, № аналитического счета, без НДС.</w:t>
      </w:r>
    </w:p>
    <w:p w:rsidR="00862067" w:rsidRPr="00862067" w:rsidRDefault="00862067" w:rsidP="008620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67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счет,  является выписка с этого счета.</w:t>
      </w:r>
    </w:p>
    <w:p w:rsidR="00D4367B" w:rsidRDefault="00D4367B" w:rsidP="00D436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задатка Оператором электронной площадки осуществляется: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</w:p>
    <w:p w:rsidR="00D4367B" w:rsidRDefault="00D4367B" w:rsidP="00D436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4367B" w:rsidRDefault="00D4367B" w:rsidP="00D436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4367B" w:rsidRDefault="00D4367B" w:rsidP="00D436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Задаток, внесенный лицом, признанным победителем аукциона, задаток, внесенный иным лицом, с которым договор купли-продажи или договор аренды </w:t>
      </w:r>
      <w:r w:rsidR="002D41C5"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z w:val="24"/>
          <w:szCs w:val="24"/>
        </w:rPr>
        <w:t xml:space="preserve"> заключается в соответствии с</w:t>
      </w:r>
      <w:r w:rsidR="00283DA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283DAA" w:rsidRPr="00283DAA">
        <w:rPr>
          <w:rFonts w:ascii="Times New Roman" w:hAnsi="Times New Roman" w:cs="Times New Roman"/>
          <w:sz w:val="24"/>
          <w:szCs w:val="24"/>
        </w:rPr>
        <w:t>ст.</w:t>
      </w:r>
      <w:r w:rsidR="00283DAA">
        <w:rPr>
          <w:rFonts w:ascii="Times New Roman" w:hAnsi="Times New Roman" w:cs="Times New Roman"/>
          <w:sz w:val="24"/>
          <w:szCs w:val="24"/>
        </w:rPr>
        <w:t>448</w:t>
      </w:r>
      <w:r w:rsidR="00283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ГК РФ</w:t>
      </w:r>
      <w:r w:rsidRPr="00283D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засчитываются в оплату приобретаемого </w:t>
      </w:r>
      <w:r w:rsidR="00283DAA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sz w:val="24"/>
          <w:szCs w:val="24"/>
        </w:rPr>
        <w:t xml:space="preserve"> или в счет арендной платы за него.</w:t>
      </w:r>
    </w:p>
    <w:p w:rsidR="00D4367B" w:rsidRPr="00283DAA" w:rsidRDefault="00D4367B" w:rsidP="00D4367B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Задатки, внесенные этими лицами, не заключившими в установленном настоящей статьей порядке договора купли-продажи или договора аренды </w:t>
      </w:r>
      <w:r w:rsidR="002D41C5"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z w:val="24"/>
          <w:szCs w:val="24"/>
        </w:rPr>
        <w:t xml:space="preserve"> вследствие уклонения от заключения указа</w:t>
      </w:r>
      <w:r w:rsidR="00E6690F">
        <w:rPr>
          <w:rFonts w:ascii="Times New Roman" w:hAnsi="Times New Roman"/>
          <w:sz w:val="24"/>
          <w:szCs w:val="24"/>
        </w:rPr>
        <w:t>нных договоров, не возвращаются</w:t>
      </w:r>
      <w:r>
        <w:rPr>
          <w:rFonts w:ascii="Times New Roman" w:hAnsi="Times New Roman"/>
          <w:sz w:val="24"/>
          <w:szCs w:val="24"/>
        </w:rPr>
        <w:t xml:space="preserve"> (</w:t>
      </w:r>
      <w:r w:rsidR="000350C8" w:rsidRPr="00283DAA">
        <w:rPr>
          <w:rFonts w:ascii="Times New Roman" w:hAnsi="Times New Roman" w:cs="Times New Roman"/>
          <w:sz w:val="24"/>
          <w:szCs w:val="24"/>
        </w:rPr>
        <w:t>п. 12 ст. 20</w:t>
      </w:r>
      <w:r w:rsidR="00283DAA" w:rsidRPr="00283DAA">
        <w:rPr>
          <w:rFonts w:ascii="Times New Roman" w:hAnsi="Times New Roman" w:cs="Times New Roman"/>
          <w:sz w:val="24"/>
          <w:szCs w:val="24"/>
        </w:rPr>
        <w:t xml:space="preserve"> </w:t>
      </w:r>
      <w:r w:rsidR="000350C8" w:rsidRPr="00283DAA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21 декабря 2001 г. N 178-ФЗ "О приватизации государственного и муниципального имущества"</w:t>
      </w:r>
      <w:r w:rsidRPr="00283DAA">
        <w:rPr>
          <w:rFonts w:ascii="Times New Roman" w:hAnsi="Times New Roman" w:cs="Times New Roman"/>
          <w:sz w:val="24"/>
          <w:szCs w:val="24"/>
        </w:rPr>
        <w:t>).</w:t>
      </w:r>
    </w:p>
    <w:p w:rsidR="00D4367B" w:rsidRDefault="00D4367B" w:rsidP="00D436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Блокировка задатков участников торгов, которым присвоены первые три порядковых номера в соответствии с протоколом подведения итогов процедуры, прекращается Оператором электронной площадки со дня </w:t>
      </w:r>
      <w:proofErr w:type="gramStart"/>
      <w:r>
        <w:rPr>
          <w:rFonts w:ascii="Times New Roman" w:hAnsi="Times New Roman"/>
          <w:sz w:val="24"/>
          <w:szCs w:val="24"/>
        </w:rPr>
        <w:t xml:space="preserve">подтверждения заключения договора </w:t>
      </w:r>
      <w:r w:rsidR="00283DAA">
        <w:rPr>
          <w:rFonts w:ascii="Times New Roman" w:hAnsi="Times New Roman"/>
          <w:sz w:val="24"/>
          <w:szCs w:val="24"/>
        </w:rPr>
        <w:t>купли продажи</w:t>
      </w:r>
      <w:proofErr w:type="gramEnd"/>
      <w:r w:rsidR="00283DAA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аренды Продавцом в письменной форме, а в случае отсутствия подтверждения по истечению 20 дней с даты подведения итогов процедуры.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7B" w:rsidRDefault="00082DAC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4367B">
        <w:rPr>
          <w:rFonts w:ascii="Times New Roman" w:hAnsi="Times New Roman"/>
          <w:b/>
          <w:sz w:val="24"/>
          <w:szCs w:val="24"/>
        </w:rPr>
        <w:t>.</w:t>
      </w:r>
      <w:r w:rsidR="00D4367B">
        <w:rPr>
          <w:rFonts w:ascii="Times New Roman" w:hAnsi="Times New Roman"/>
          <w:sz w:val="24"/>
          <w:szCs w:val="24"/>
        </w:rPr>
        <w:t xml:space="preserve"> </w:t>
      </w:r>
      <w:r w:rsidR="00D4367B">
        <w:rPr>
          <w:rFonts w:ascii="Times New Roman" w:hAnsi="Times New Roman"/>
          <w:b/>
          <w:bCs/>
          <w:iCs/>
          <w:sz w:val="24"/>
          <w:szCs w:val="24"/>
        </w:rPr>
        <w:t>Документы, необходимые для участия в торгах:</w:t>
      </w:r>
    </w:p>
    <w:p w:rsidR="00D4367B" w:rsidRDefault="00E45FA0" w:rsidP="00E45F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2DAC">
        <w:rPr>
          <w:rFonts w:ascii="Times New Roman" w:hAnsi="Times New Roman"/>
          <w:sz w:val="24"/>
          <w:szCs w:val="24"/>
        </w:rPr>
        <w:t>4</w:t>
      </w:r>
      <w:r w:rsidR="00D4367B">
        <w:rPr>
          <w:rFonts w:ascii="Times New Roman" w:hAnsi="Times New Roman"/>
          <w:sz w:val="24"/>
          <w:szCs w:val="24"/>
        </w:rPr>
        <w:t>.1. Заявка на участие в электронных торгах.</w:t>
      </w:r>
    </w:p>
    <w:p w:rsidR="00D4367B" w:rsidRDefault="00E45FA0" w:rsidP="00E45F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D4367B"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площадке, подписываемой электронной подписью Пользователя (его уполномоченного представителя).</w:t>
      </w:r>
    </w:p>
    <w:p w:rsidR="00D4367B" w:rsidRDefault="00E45FA0" w:rsidP="00E45F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367B">
        <w:rPr>
          <w:rFonts w:ascii="Times New Roman" w:hAnsi="Times New Roman"/>
          <w:sz w:val="24"/>
          <w:szCs w:val="24"/>
        </w:rPr>
        <w:t>Все документы, входящие в состав Заявки на участие в аукционе, должны быть предоставлены Участником аукциона через ЭТП в отсканированном виде в доступном для прочтения формате (предпочтительнее формат *.</w:t>
      </w:r>
      <w:proofErr w:type="spellStart"/>
      <w:r w:rsidR="00D4367B">
        <w:rPr>
          <w:rFonts w:ascii="Times New Roman" w:hAnsi="Times New Roman"/>
          <w:sz w:val="24"/>
          <w:szCs w:val="24"/>
        </w:rPr>
        <w:t>pdf</w:t>
      </w:r>
      <w:proofErr w:type="spellEnd"/>
      <w:r w:rsidR="00D4367B">
        <w:rPr>
          <w:rFonts w:ascii="Times New Roman" w:hAnsi="Times New Roman"/>
          <w:sz w:val="24"/>
          <w:szCs w:val="24"/>
        </w:rPr>
        <w:t>, формат: один файл – один документ). Все файлы Заявки на участие в аукционе, размещенные Участником аукциона на ЭТП, должны иметь наименование либо комментарий, позволяющие идентифицировать содержание данного файла Заявки на участие в аукционе, с указанием наименования документа, представленного данным файлом.</w:t>
      </w:r>
    </w:p>
    <w:p w:rsidR="00D4367B" w:rsidRDefault="00E45FA0" w:rsidP="00E45F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2DAC">
        <w:rPr>
          <w:rFonts w:ascii="Times New Roman" w:hAnsi="Times New Roman"/>
          <w:sz w:val="24"/>
          <w:szCs w:val="24"/>
        </w:rPr>
        <w:t>4</w:t>
      </w:r>
      <w:r w:rsidR="00D4367B">
        <w:rPr>
          <w:rFonts w:ascii="Times New Roman" w:hAnsi="Times New Roman"/>
          <w:sz w:val="24"/>
          <w:szCs w:val="24"/>
        </w:rPr>
        <w:t xml:space="preserve">.2. Перечень прилагаемых к заявке дополнительных документов, подаваемых </w:t>
      </w:r>
      <w:r w:rsidR="00D4367B">
        <w:rPr>
          <w:rFonts w:ascii="Times New Roman" w:hAnsi="Times New Roman"/>
          <w:sz w:val="24"/>
          <w:szCs w:val="24"/>
          <w:u w:val="single"/>
        </w:rPr>
        <w:t>физическими лицами</w:t>
      </w:r>
      <w:r w:rsidR="00D4367B">
        <w:rPr>
          <w:rFonts w:ascii="Times New Roman" w:hAnsi="Times New Roman"/>
          <w:sz w:val="24"/>
          <w:szCs w:val="24"/>
        </w:rPr>
        <w:t>: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Hlk25163271"/>
      <w:r>
        <w:rPr>
          <w:rFonts w:ascii="Times New Roman" w:hAnsi="Times New Roman"/>
          <w:sz w:val="24"/>
          <w:szCs w:val="24"/>
        </w:rPr>
        <w:t xml:space="preserve">    а) копия паспорта</w:t>
      </w:r>
      <w:r w:rsidR="00E45FA0">
        <w:rPr>
          <w:rFonts w:ascii="Times New Roman" w:hAnsi="Times New Roman"/>
          <w:sz w:val="24"/>
          <w:szCs w:val="24"/>
        </w:rPr>
        <w:t>.</w:t>
      </w:r>
    </w:p>
    <w:p w:rsidR="00D4367B" w:rsidRDefault="00E45FA0" w:rsidP="00E45F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2DAC">
        <w:rPr>
          <w:rFonts w:ascii="Times New Roman" w:hAnsi="Times New Roman"/>
          <w:sz w:val="24"/>
          <w:szCs w:val="24"/>
        </w:rPr>
        <w:t>4</w:t>
      </w:r>
      <w:r w:rsidR="00D4367B">
        <w:rPr>
          <w:rFonts w:ascii="Times New Roman" w:hAnsi="Times New Roman"/>
          <w:sz w:val="24"/>
          <w:szCs w:val="24"/>
        </w:rPr>
        <w:t xml:space="preserve">.3. Перечень прилагаемых к заявке дополнительных документов, подаваемых </w:t>
      </w:r>
      <w:r w:rsidR="00D4367B">
        <w:rPr>
          <w:rFonts w:ascii="Times New Roman" w:hAnsi="Times New Roman"/>
          <w:sz w:val="24"/>
          <w:szCs w:val="24"/>
          <w:u w:val="single"/>
        </w:rPr>
        <w:t>юридическими лицами</w:t>
      </w:r>
      <w:r w:rsidR="00D4367B">
        <w:rPr>
          <w:rFonts w:ascii="Times New Roman" w:hAnsi="Times New Roman"/>
          <w:sz w:val="24"/>
          <w:szCs w:val="24"/>
        </w:rPr>
        <w:t>: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копии учредительных документов;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б) копии свидетельств о регистрации юридического лица и о постановке на учет в налоговом органе;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в) копии документов, подтверждающих назначение на должность (и срок полномочий) лиц, имеющих право действовать от имени юридического лица без доверенности;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г) копия письменного решения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(заверенная копия);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д) копия выписки из ЕГРЮЛ, </w:t>
      </w:r>
      <w:proofErr w:type="gramStart"/>
      <w:r>
        <w:rPr>
          <w:rFonts w:ascii="Times New Roman" w:hAnsi="Times New Roman"/>
          <w:sz w:val="24"/>
          <w:szCs w:val="24"/>
        </w:rPr>
        <w:t>полученную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не ранее, чем за 3 (три) месяца до даты подачи заявки; 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е)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:rsidR="00D4367B" w:rsidRDefault="00E45FA0" w:rsidP="00E45F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2DAC">
        <w:rPr>
          <w:rFonts w:ascii="Times New Roman" w:hAnsi="Times New Roman"/>
          <w:sz w:val="24"/>
          <w:szCs w:val="24"/>
        </w:rPr>
        <w:t>4</w:t>
      </w:r>
      <w:r w:rsidR="00D4367B">
        <w:rPr>
          <w:rFonts w:ascii="Times New Roman" w:hAnsi="Times New Roman"/>
          <w:sz w:val="24"/>
          <w:szCs w:val="24"/>
        </w:rPr>
        <w:t>.4. Копию доверенности или иного документа, подтверждающего полномочия лица, действовать от имени заявителя (в случае подачи заявки уполномоченным лицом).</w:t>
      </w:r>
    </w:p>
    <w:bookmarkEnd w:id="8"/>
    <w:p w:rsidR="00D4367B" w:rsidRDefault="00E45FA0" w:rsidP="00E45F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2DAC">
        <w:rPr>
          <w:rFonts w:ascii="Times New Roman" w:hAnsi="Times New Roman"/>
          <w:sz w:val="24"/>
          <w:szCs w:val="24"/>
        </w:rPr>
        <w:t>4</w:t>
      </w:r>
      <w:r w:rsidR="00D4367B">
        <w:rPr>
          <w:rFonts w:ascii="Times New Roman" w:hAnsi="Times New Roman"/>
          <w:sz w:val="24"/>
          <w:szCs w:val="24"/>
        </w:rPr>
        <w:t>.5. Документы, подтверждающие внесение задатка.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подачи заявок отозвать заявку путем направления уведомления об отзыве заявки на электронную площадку. 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поступившие после истечения срока приема заявок, указанного в информационном сообщении, Организатором торгов не рассматриваются, Пользователи к торгам не допускаются. 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несет ответственность за подлинность и достоверность представляемых им документов и сведений.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предприниматели, действующие без образования юридического лица, принимают участие в аукционе как физические лица.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Подавая заявку на участие, участник принимает и соглашается с условиями настоящей аукционной документации.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67B" w:rsidRDefault="00082DAC" w:rsidP="00D4367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4367B">
        <w:rPr>
          <w:rFonts w:ascii="Times New Roman" w:hAnsi="Times New Roman"/>
          <w:b/>
          <w:sz w:val="24"/>
          <w:szCs w:val="24"/>
        </w:rPr>
        <w:t>. Рассмотрение заявок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рассматривает заявки Заявителей до даты и времени проведения аукциона, формирует протокол рассмотрения заявок. На этом этапе осуществляется допуск Заявителей к участию в аукционе, признанных комиссией участниками аукциона. В протоколе рассмотрения указываются порядковые номера заявок в соответствии со временем их поступления.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рассмотрения Заявок проверяется: </w:t>
      </w:r>
    </w:p>
    <w:p w:rsidR="00D4367B" w:rsidRDefault="00D4367B" w:rsidP="00D4367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правильность оформления документов;</w:t>
      </w:r>
    </w:p>
    <w:p w:rsidR="00D4367B" w:rsidRDefault="00D4367B" w:rsidP="00D4367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комплектность предоставленных документов, наличие в документах необходимых сведений;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Претендент не допускается к участию в аукционе в следующих случаях:</w:t>
      </w:r>
    </w:p>
    <w:p w:rsidR="00D4367B" w:rsidRDefault="00D4367B" w:rsidP="00D4367B">
      <w:pPr>
        <w:pStyle w:val="a5"/>
        <w:numPr>
          <w:ilvl w:val="0"/>
          <w:numId w:val="3"/>
        </w:numPr>
        <w:tabs>
          <w:tab w:val="left" w:pos="426"/>
        </w:tabs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D4367B" w:rsidRDefault="00D4367B" w:rsidP="00D4367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непредставления Участником документов, указанных в п. </w:t>
      </w:r>
      <w:r w:rsidR="00082D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настоящей Документации, предоставляемых на участие в Аукционе, либо наличия в таких документах недостоверных сведений об Участнике аукциона.</w:t>
      </w:r>
    </w:p>
    <w:p w:rsidR="00D4367B" w:rsidRDefault="00D4367B" w:rsidP="00D436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67B" w:rsidRDefault="00082DAC" w:rsidP="00D4367B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D4367B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D4367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4367B">
        <w:rPr>
          <w:rFonts w:ascii="Times New Roman" w:hAnsi="Times New Roman"/>
          <w:b/>
          <w:bCs/>
          <w:iCs/>
          <w:sz w:val="24"/>
          <w:szCs w:val="24"/>
        </w:rPr>
        <w:t xml:space="preserve">Осмотр </w:t>
      </w:r>
      <w:r w:rsidR="00CB4B48">
        <w:rPr>
          <w:rFonts w:ascii="Times New Roman" w:hAnsi="Times New Roman"/>
          <w:b/>
          <w:bCs/>
          <w:iCs/>
          <w:sz w:val="24"/>
          <w:szCs w:val="24"/>
        </w:rPr>
        <w:t>помещения</w:t>
      </w:r>
      <w:r w:rsidR="00D4367B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D4367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D46D01" w:rsidRPr="00A6258B" w:rsidRDefault="00D4367B" w:rsidP="00A6258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подачи заявок вправе осмотреть </w:t>
      </w:r>
      <w:r w:rsidR="00CB4B48">
        <w:rPr>
          <w:rFonts w:ascii="Times New Roman" w:hAnsi="Times New Roman"/>
          <w:bCs/>
          <w:iCs/>
          <w:sz w:val="24"/>
          <w:szCs w:val="24"/>
        </w:rPr>
        <w:t>помещение</w:t>
      </w:r>
      <w:r>
        <w:rPr>
          <w:rFonts w:ascii="Times New Roman" w:hAnsi="Times New Roman"/>
          <w:bCs/>
          <w:iCs/>
          <w:sz w:val="24"/>
          <w:szCs w:val="24"/>
        </w:rPr>
        <w:t xml:space="preserve">. Показ </w:t>
      </w:r>
      <w:r w:rsidR="00CB4B48">
        <w:rPr>
          <w:rFonts w:ascii="Times New Roman" w:hAnsi="Times New Roman"/>
          <w:bCs/>
          <w:iCs/>
          <w:sz w:val="24"/>
          <w:szCs w:val="24"/>
        </w:rPr>
        <w:t>помещения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проводит</w:t>
      </w:r>
      <w:r w:rsidR="00A6258B">
        <w:rPr>
          <w:rFonts w:ascii="Times New Roman" w:hAnsi="Times New Roman"/>
          <w:bCs/>
          <w:iCs/>
          <w:sz w:val="24"/>
          <w:szCs w:val="24"/>
        </w:rPr>
        <w:t>ся Продавцом без взимания платы.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Для осмотра объекта и ознакомления с документацией Заявитель/Пользователь/Участник направляет Организатору торгов на электронную почту </w:t>
      </w:r>
      <w:hyperlink r:id="rId11" w:history="1">
        <w:r w:rsidR="00DE2F44" w:rsidRPr="007A21E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krasyar</w:t>
        </w:r>
        <w:r w:rsidR="00DE2F44" w:rsidRPr="007A21E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DE2F44" w:rsidRPr="007A21E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tomsk</w:t>
        </w:r>
        <w:r w:rsidR="00DE2F44" w:rsidRPr="007A21E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DE2F44" w:rsidRPr="007A21E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gov</w:t>
        </w:r>
        <w:r w:rsidR="00DE2F44" w:rsidRPr="007A21E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DE2F44" w:rsidRPr="007A21E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D4367B">
        <w:rPr>
          <w:rFonts w:ascii="Times New Roman" w:hAnsi="Times New Roman"/>
          <w:color w:val="87898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заявку на осмотр объекта с указанием адреса объекта, наименованием организации, ФИО лица (обязательно), которое будет производить осмотр, с указанием действующих контактных телефонов.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соответствии с заявкой (составленной в свободной форме), Организатор торгов в</w:t>
      </w:r>
      <w:r w:rsidR="004F28F6">
        <w:rPr>
          <w:rFonts w:ascii="Times New Roman" w:hAnsi="Times New Roman"/>
          <w:bCs/>
          <w:iCs/>
          <w:sz w:val="24"/>
          <w:szCs w:val="24"/>
        </w:rPr>
        <w:t xml:space="preserve"> течение трех рабочих дней пред</w:t>
      </w:r>
      <w:r>
        <w:rPr>
          <w:rFonts w:ascii="Times New Roman" w:hAnsi="Times New Roman"/>
          <w:bCs/>
          <w:iCs/>
          <w:sz w:val="24"/>
          <w:szCs w:val="24"/>
        </w:rPr>
        <w:t>ставляет необходимые документы и передает данную заявку Заказчику для организации просмотра объекта.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4367B" w:rsidRDefault="00082DAC" w:rsidP="00D4367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D4367B">
        <w:rPr>
          <w:rFonts w:ascii="Times New Roman" w:hAnsi="Times New Roman"/>
          <w:b/>
          <w:bCs/>
          <w:iCs/>
          <w:sz w:val="24"/>
          <w:szCs w:val="24"/>
        </w:rPr>
        <w:t>. Внесение изменений в документацию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Внесение изменений в документацию осуществляется в соответствии с действующим законодательством Российской Федерации.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Любое изменение является неотъемлемой частью документации.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Изменения подлежат размещению на сайте Электронной площадки не позднее срока окончания приема заявок. 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Изменение предмета торгов и начальной цены не допускается. 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Организатор аукциона вправе принять решение о внесении изменений в извещение о проведении аукциона не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позднее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с даты принятия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указанного решения такие изменения размещаются организатором аукциона, специализированной организацией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кциона до даты окончания подачи заявок на участие в аукционе он составлял не менее пятнадцати дней.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позднее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аукциона. В течение двух рабочих дней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с даты принятия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4367B" w:rsidRDefault="00082DAC" w:rsidP="00D4367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D4367B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D4367B">
        <w:rPr>
          <w:rFonts w:ascii="Times New Roman" w:hAnsi="Times New Roman"/>
          <w:b/>
          <w:sz w:val="24"/>
          <w:szCs w:val="24"/>
        </w:rPr>
        <w:t>Проведение Аукциона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Аукциона проводится путем повышения начальной (минимальной) цены договора Заявителями Аукциона, которые допущены Организатором торгов и признаны Участниками аукциона.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ценовых предложений в ходе проведения Аукциона производится многократно.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</w:t>
      </w:r>
      <w:r>
        <w:rPr>
          <w:rFonts w:ascii="Times New Roman" w:hAnsi="Times New Roman"/>
          <w:bCs/>
          <w:sz w:val="24"/>
          <w:szCs w:val="24"/>
        </w:rPr>
        <w:t>Открытый одноэтапный Аукцион на повышение в электронной форме</w:t>
      </w:r>
      <w:r>
        <w:rPr>
          <w:rFonts w:ascii="Times New Roman" w:hAnsi="Times New Roman"/>
          <w:sz w:val="24"/>
          <w:szCs w:val="24"/>
        </w:rPr>
        <w:t xml:space="preserve"> проводится в следующем порядке: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12.1.1. При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Участники подают предложения о цене согласно шагу аукциона.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12.1.2. Оператор размещает в торговой секции лучшее текущее предложение и время его поступления, а также время, оставшееся до истечения срока предоставления предложений.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12.1.3. Если в течение времени для подачи предложений о цене не поступает ни одного предложения о цене, аукцион автоматически при помощи программных и технических средств завершается.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12.1.4. В ходе проведения аукциона Оператор автоматически отклоняет предложение о цене в момент его поступления, в случае если:</w:t>
      </w:r>
    </w:p>
    <w:p w:rsidR="00D4367B" w:rsidRDefault="00D4367B" w:rsidP="00D436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представленное предложение о цене ниже цены соответствующего шага;</w:t>
      </w:r>
    </w:p>
    <w:p w:rsidR="00D4367B" w:rsidRDefault="00D4367B" w:rsidP="00D436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или равно предложению о цене, ранее представленному таким Участником;</w:t>
      </w:r>
    </w:p>
    <w:p w:rsidR="00D4367B" w:rsidRDefault="00D4367B" w:rsidP="00D436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представленное Участником предложение о цене ниже его предыдущего предложения о цене, если предыдущее предложение такого Участника является текущим лучшим предложением о цене. 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аукциона вправе подать предложение о цене, которое будет выше его предыдущего предложения о цене в случае, если его предыдущее предложение о цене не является текущим лучшим предложением о цене.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12.1.5. В ходе аукциона время и последовательность регистрации предложения о цене фиксируется по серверному времени универсальной торговой платформы по факту подачи предложения о цене, принятого Оператором.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12.1.6. В ходе торговой сессии время для подачи предложений о цене определяется в следующем порядке: </w:t>
      </w:r>
    </w:p>
    <w:p w:rsidR="00D4367B" w:rsidRDefault="00D4367B" w:rsidP="00D436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время для подачи первого предложения о цене составляет </w:t>
      </w:r>
      <w:r>
        <w:rPr>
          <w:rFonts w:ascii="Times New Roman" w:hAnsi="Times New Roman"/>
          <w:bCs/>
          <w:iCs/>
          <w:sz w:val="24"/>
          <w:szCs w:val="24"/>
        </w:rPr>
        <w:t xml:space="preserve">10 (десять) минут </w:t>
      </w:r>
      <w:r>
        <w:rPr>
          <w:rFonts w:ascii="Times New Roman" w:hAnsi="Times New Roman"/>
          <w:sz w:val="24"/>
          <w:szCs w:val="24"/>
        </w:rPr>
        <w:t>с момента начала торговой сессии;</w:t>
      </w:r>
    </w:p>
    <w:p w:rsidR="00D4367B" w:rsidRDefault="00D4367B" w:rsidP="00D436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поступления предложения о цене, являющегося лучшим текущим предложением о цене, время для подачи предложений о цене продлевается на </w:t>
      </w:r>
      <w:r>
        <w:rPr>
          <w:rFonts w:ascii="Times New Roman" w:hAnsi="Times New Roman"/>
          <w:bCs/>
          <w:iCs/>
          <w:sz w:val="24"/>
          <w:szCs w:val="24"/>
        </w:rPr>
        <w:t xml:space="preserve">10 (десять) минут </w:t>
      </w:r>
      <w:r>
        <w:rPr>
          <w:rFonts w:ascii="Times New Roman" w:hAnsi="Times New Roman"/>
          <w:sz w:val="24"/>
          <w:szCs w:val="24"/>
        </w:rPr>
        <w:t xml:space="preserve">с момента приема Оператором каждого из таких предложений. Если в течение </w:t>
      </w:r>
      <w:r>
        <w:rPr>
          <w:rFonts w:ascii="Times New Roman" w:hAnsi="Times New Roman"/>
          <w:bCs/>
          <w:iCs/>
          <w:sz w:val="24"/>
          <w:szCs w:val="24"/>
        </w:rPr>
        <w:t xml:space="preserve">10 (десяти) минут </w:t>
      </w:r>
      <w:r>
        <w:rPr>
          <w:rFonts w:ascii="Times New Roman" w:hAnsi="Times New Roman"/>
          <w:sz w:val="24"/>
          <w:szCs w:val="24"/>
        </w:rPr>
        <w:t>после предоставления лучшего текущего предложения о цене не поступило следующее лучшее предложение о цене, аукцион автоматически, при помощи программных и технических средств завершается.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12.1.7. Оператор публикует протокол проведения аукциона, где указывает лучшие предложения о цене, поданные участниками в ходе торговой сессии.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12.1.8. Оператор обеспечивает ведение электронного журнала хода процедуры продажи (протокол проведения аукциона). 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12.1.9. В течение одного часа со времени завершения приема предложений о цене имущества Оператор направляет Продавцу протокол проведения аукциона.  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12.1.10. Организатор торгов в сроки, установленные документацией, принимает решение об определении победителя и подписывает протокол подведения итогов торгов.  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12.1.11. Оператор в течение одного часа со времени подписания протокола подведения итогов торгов направляет победителю торгов уведомление о признании его победителем с приложением такого протокола, а также размещает в открытой части электронной торговой площадки следующую информацию:</w:t>
      </w:r>
    </w:p>
    <w:p w:rsidR="00D4367B" w:rsidRDefault="00D4367B" w:rsidP="00D436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наименование имущества и иные позволяющие его индивидуализировать сведения;</w:t>
      </w:r>
    </w:p>
    <w:p w:rsidR="00D4367B" w:rsidRDefault="00D4367B" w:rsidP="00D436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цена продажи;</w:t>
      </w:r>
    </w:p>
    <w:p w:rsidR="00D4367B" w:rsidRDefault="00D4367B" w:rsidP="00D436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67B" w:rsidRDefault="00082DAC" w:rsidP="00D4367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4367B">
        <w:rPr>
          <w:rFonts w:ascii="Times New Roman" w:hAnsi="Times New Roman"/>
          <w:b/>
          <w:sz w:val="24"/>
          <w:szCs w:val="24"/>
        </w:rPr>
        <w:t xml:space="preserve">. Критерии определения победителя. 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наиболее высокую цену за право заключения договора. 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случае, если несколькими Участниками будут поданы равные предложения о цене, лучшим признается предложение о цене, поступившее ранее других предложений.    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аукциона определяется Организатором торгов на основании журнала хода торгов и требований аукционной документации.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следующего рабочего дня после опубликования журнала хода процедуры Оператор прекращает блокирование денежных средств Участников аукциона, допущенных к участию, но </w:t>
      </w:r>
      <w:r>
        <w:rPr>
          <w:rFonts w:ascii="Times New Roman" w:hAnsi="Times New Roman"/>
          <w:sz w:val="24"/>
          <w:szCs w:val="24"/>
        </w:rPr>
        <w:lastRenderedPageBreak/>
        <w:t>не сделавших предложений о цене во время торгового периода при проведении аукциона, в размере обеспечения.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7B" w:rsidRDefault="00082DAC" w:rsidP="00D4367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D4367B">
        <w:rPr>
          <w:rFonts w:ascii="Times New Roman" w:hAnsi="Times New Roman"/>
          <w:b/>
          <w:sz w:val="24"/>
          <w:szCs w:val="24"/>
        </w:rPr>
        <w:t>. Порядок завершения процедуры.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Организатор торгов размещает на ЭТП протокол подведения итогов Аукциона.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Процедура признается несостоявшейся в случае:</w:t>
      </w:r>
    </w:p>
    <w:p w:rsidR="00D4367B" w:rsidRDefault="00D4367B" w:rsidP="00D436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участия в процедуре допущена одна заявка;</w:t>
      </w:r>
    </w:p>
    <w:p w:rsidR="00D4367B" w:rsidRDefault="00D4367B" w:rsidP="00D436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поступило ни одной заявки на участие;</w:t>
      </w:r>
    </w:p>
    <w:p w:rsidR="00D4367B" w:rsidRDefault="00D4367B" w:rsidP="00D436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 один из Участников не представил предложение по цене в ходе торгового периода.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случае признания процедуры несостоявшейся по причине допуска к участию только одного Участника, договор </w:t>
      </w:r>
      <w:r w:rsidR="001E7D7C">
        <w:rPr>
          <w:rFonts w:ascii="Times New Roman" w:hAnsi="Times New Roman"/>
          <w:bCs/>
          <w:sz w:val="24"/>
          <w:szCs w:val="24"/>
        </w:rPr>
        <w:t>купли-продажи</w:t>
      </w:r>
      <w:r>
        <w:rPr>
          <w:rFonts w:ascii="Times New Roman" w:hAnsi="Times New Roman"/>
          <w:bCs/>
          <w:sz w:val="24"/>
          <w:szCs w:val="24"/>
        </w:rPr>
        <w:t xml:space="preserve"> может быть заключен Продавцом с единственным участником процедуры по начальной цене лота в течение 10 (десяти) дней </w:t>
      </w:r>
      <w:proofErr w:type="gramStart"/>
      <w:r>
        <w:rPr>
          <w:rFonts w:ascii="Times New Roman" w:hAnsi="Times New Roman"/>
          <w:bCs/>
          <w:sz w:val="24"/>
          <w:szCs w:val="24"/>
        </w:rPr>
        <w:t>с даты публикации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протокола подведения итогов.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течение 1 (одного) рабочего дня с даты опубликования протокола подведения итогов Оператор прекращает блокирование денежных средств (задатка) Участников, принявших участие в процедуре, кроме денежных средств Победителя/единственного участника и Участников, занявшие второе и третье места.</w:t>
      </w:r>
    </w:p>
    <w:p w:rsidR="00D4367B" w:rsidRDefault="001E7D7C" w:rsidP="00D436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Продавец заключает договор купли-продажи</w:t>
      </w:r>
      <w:r w:rsidR="00D4367B">
        <w:rPr>
          <w:rFonts w:ascii="Times New Roman" w:hAnsi="Times New Roman"/>
          <w:bCs/>
          <w:sz w:val="24"/>
          <w:szCs w:val="24"/>
        </w:rPr>
        <w:t xml:space="preserve"> с Победителем в десятидневный срок со дня составления протокола о результатах аукциона.</w:t>
      </w:r>
    </w:p>
    <w:p w:rsidR="00D4367B" w:rsidRDefault="00D4367B" w:rsidP="00D4367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Оператор прекращает блокировку задатка Участника, занявшего второе место в течение 1 (одного) рабочего дня после получения от Организатора торгов сведений о заключении договора </w:t>
      </w:r>
      <w:r w:rsidR="001E7D7C">
        <w:rPr>
          <w:rFonts w:ascii="Times New Roman" w:hAnsi="Times New Roman"/>
          <w:bCs/>
          <w:sz w:val="24"/>
          <w:szCs w:val="24"/>
        </w:rPr>
        <w:t>купли-продажи</w:t>
      </w:r>
      <w:r>
        <w:rPr>
          <w:rFonts w:ascii="Times New Roman" w:hAnsi="Times New Roman"/>
          <w:bCs/>
          <w:sz w:val="24"/>
          <w:szCs w:val="24"/>
        </w:rPr>
        <w:t xml:space="preserve"> с Победителем.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</w:p>
    <w:p w:rsidR="00D4367B" w:rsidRDefault="00D4367B" w:rsidP="00D4367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 уклонения или отказа Победителя от заключения договора Организатор торгов публикует протокол отказа заключения договора.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Продавец вправе заключить договор </w:t>
      </w:r>
      <w:r w:rsidR="001E7D7C">
        <w:rPr>
          <w:rFonts w:ascii="Times New Roman" w:hAnsi="Times New Roman"/>
          <w:bCs/>
          <w:sz w:val="24"/>
          <w:szCs w:val="24"/>
        </w:rPr>
        <w:t>купли-продажи</w:t>
      </w:r>
      <w:r>
        <w:rPr>
          <w:rFonts w:ascii="Times New Roman" w:hAnsi="Times New Roman"/>
          <w:bCs/>
          <w:sz w:val="24"/>
          <w:szCs w:val="24"/>
        </w:rPr>
        <w:t xml:space="preserve"> с Участником, занявшим второе место, в случае отказа или уклонения Победителя от заключения договора. В этом случае Оператор продолжает блокировать задаток Участника, занявшего второе место, до заключения с ним договора </w:t>
      </w:r>
      <w:r w:rsidR="001E7D7C">
        <w:rPr>
          <w:rFonts w:ascii="Times New Roman" w:hAnsi="Times New Roman"/>
          <w:bCs/>
          <w:sz w:val="24"/>
          <w:szCs w:val="24"/>
        </w:rPr>
        <w:t>купли-продажи</w:t>
      </w:r>
      <w:r>
        <w:rPr>
          <w:rFonts w:ascii="Times New Roman" w:hAnsi="Times New Roman"/>
          <w:bCs/>
          <w:sz w:val="24"/>
          <w:szCs w:val="24"/>
        </w:rPr>
        <w:t xml:space="preserve"> в срок, указанный в документации к процедуре.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случае отказа или уклонения Победителя, Участника, занявшего второе место, от подписания договора </w:t>
      </w:r>
      <w:r w:rsidR="001E7D7C">
        <w:rPr>
          <w:rFonts w:ascii="Times New Roman" w:hAnsi="Times New Roman"/>
          <w:bCs/>
          <w:sz w:val="24"/>
          <w:szCs w:val="24"/>
        </w:rPr>
        <w:t>купли-продажи</w:t>
      </w:r>
      <w:r>
        <w:rPr>
          <w:rFonts w:ascii="Times New Roman" w:hAnsi="Times New Roman"/>
          <w:bCs/>
          <w:sz w:val="24"/>
          <w:szCs w:val="24"/>
        </w:rPr>
        <w:t xml:space="preserve"> в течение срока для заключения такого договора, установленного в документации к процедуре, внесенный задаток не возвращается и перечисляется на счет Продавца.</w:t>
      </w:r>
    </w:p>
    <w:p w:rsidR="00D4367B" w:rsidRDefault="00082DAC" w:rsidP="00D4367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D4367B">
        <w:rPr>
          <w:rFonts w:ascii="Times New Roman" w:hAnsi="Times New Roman"/>
          <w:b/>
          <w:bCs/>
          <w:sz w:val="24"/>
          <w:szCs w:val="24"/>
        </w:rPr>
        <w:t>. Порядок заключения договора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Договор </w:t>
      </w:r>
      <w:r w:rsidR="005A5137">
        <w:rPr>
          <w:rFonts w:ascii="Times New Roman" w:hAnsi="Times New Roman"/>
          <w:bCs/>
          <w:sz w:val="24"/>
          <w:szCs w:val="24"/>
        </w:rPr>
        <w:t>купли-продажи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B4B48">
        <w:rPr>
          <w:rFonts w:ascii="Times New Roman" w:hAnsi="Times New Roman"/>
          <w:bCs/>
          <w:sz w:val="24"/>
          <w:szCs w:val="24"/>
        </w:rPr>
        <w:t xml:space="preserve">нежилого </w:t>
      </w:r>
      <w:r w:rsidR="00CC4422">
        <w:rPr>
          <w:rFonts w:ascii="Times New Roman" w:hAnsi="Times New Roman"/>
          <w:bCs/>
          <w:sz w:val="24"/>
          <w:szCs w:val="24"/>
        </w:rPr>
        <w:t>здания</w:t>
      </w:r>
      <w:r>
        <w:rPr>
          <w:rFonts w:ascii="Times New Roman" w:hAnsi="Times New Roman"/>
          <w:bCs/>
          <w:sz w:val="24"/>
          <w:szCs w:val="24"/>
        </w:rPr>
        <w:t xml:space="preserve"> с Победителем аукциона (единственным участником аукциона, в случае принятия решения о заключении с ним договора) заключается по форме, утвержденной настоящей аукцио</w:t>
      </w:r>
      <w:r w:rsidR="0001349A">
        <w:rPr>
          <w:rFonts w:ascii="Times New Roman" w:hAnsi="Times New Roman"/>
          <w:bCs/>
          <w:sz w:val="24"/>
          <w:szCs w:val="24"/>
        </w:rPr>
        <w:t>нной документацией (приложение 1</w:t>
      </w:r>
      <w:r>
        <w:rPr>
          <w:rFonts w:ascii="Times New Roman" w:hAnsi="Times New Roman"/>
          <w:bCs/>
          <w:sz w:val="24"/>
          <w:szCs w:val="24"/>
        </w:rPr>
        <w:t xml:space="preserve">), на бумажном носителе. </w:t>
      </w:r>
    </w:p>
    <w:p w:rsidR="00D4367B" w:rsidRDefault="00D4367B" w:rsidP="00D4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аукциона направляет победителю аукциона или единственному принявшему участие в аукционе его участнику два экземпляра проекта договора </w:t>
      </w:r>
      <w:r w:rsidR="005A5137">
        <w:rPr>
          <w:rFonts w:ascii="Times New Roman" w:hAnsi="Times New Roman"/>
          <w:sz w:val="24"/>
          <w:szCs w:val="24"/>
        </w:rPr>
        <w:t>купли-продажи</w:t>
      </w:r>
      <w:r>
        <w:rPr>
          <w:rFonts w:ascii="Times New Roman" w:hAnsi="Times New Roman"/>
          <w:sz w:val="24"/>
          <w:szCs w:val="24"/>
        </w:rPr>
        <w:t xml:space="preserve"> </w:t>
      </w:r>
      <w:r w:rsidR="00CB4B48">
        <w:rPr>
          <w:rFonts w:ascii="Times New Roman" w:hAnsi="Times New Roman"/>
          <w:sz w:val="24"/>
          <w:szCs w:val="24"/>
        </w:rPr>
        <w:t xml:space="preserve">нежилого </w:t>
      </w:r>
      <w:r w:rsidR="00CC4422">
        <w:rPr>
          <w:rFonts w:ascii="Times New Roman" w:hAnsi="Times New Roman"/>
          <w:sz w:val="24"/>
          <w:szCs w:val="24"/>
        </w:rPr>
        <w:t>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74A">
        <w:rPr>
          <w:rFonts w:ascii="Times New Roman" w:hAnsi="Times New Roman"/>
          <w:sz w:val="24"/>
          <w:szCs w:val="24"/>
        </w:rPr>
        <w:t>в десятидневный</w:t>
      </w:r>
      <w:r>
        <w:rPr>
          <w:rFonts w:ascii="Times New Roman" w:hAnsi="Times New Roman"/>
          <w:sz w:val="24"/>
          <w:szCs w:val="24"/>
        </w:rPr>
        <w:t xml:space="preserve"> срок со дня составления протокола о результатах аукциона. В </w:t>
      </w:r>
      <w:r w:rsidR="001E7D7C" w:rsidRPr="001E7D7C">
        <w:rPr>
          <w:rFonts w:ascii="Times New Roman" w:hAnsi="Times New Roman"/>
          <w:sz w:val="24"/>
          <w:szCs w:val="24"/>
        </w:rPr>
        <w:t xml:space="preserve">десятидневный </w:t>
      </w:r>
      <w:r w:rsidR="001E7D7C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 xml:space="preserve">и не позднее сорока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итогов процедуры с победителем либо </w:t>
      </w:r>
      <w:r>
        <w:rPr>
          <w:rFonts w:ascii="Times New Roman" w:hAnsi="Times New Roman"/>
          <w:bCs/>
          <w:sz w:val="24"/>
          <w:szCs w:val="24"/>
        </w:rPr>
        <w:t>единственным участником аукциона</w:t>
      </w:r>
      <w:r>
        <w:rPr>
          <w:rFonts w:ascii="Times New Roman" w:hAnsi="Times New Roman"/>
          <w:sz w:val="24"/>
          <w:szCs w:val="24"/>
        </w:rPr>
        <w:t xml:space="preserve"> заключается договор </w:t>
      </w:r>
      <w:r w:rsidR="005A5137">
        <w:rPr>
          <w:rFonts w:ascii="Times New Roman" w:hAnsi="Times New Roman"/>
          <w:sz w:val="24"/>
          <w:szCs w:val="24"/>
        </w:rPr>
        <w:t>купли-продажи</w:t>
      </w:r>
      <w:r>
        <w:rPr>
          <w:rFonts w:ascii="Times New Roman" w:hAnsi="Times New Roman"/>
          <w:sz w:val="24"/>
          <w:szCs w:val="24"/>
        </w:rPr>
        <w:t>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телефону, электронной почте или телеграммой с уведомлением о вручении по адресу, указанному в заявке на участие в торгах (не позднее следующего рабочего дня, когда Организатору торгов стало известно об уклонении победителя от заключения договора).</w:t>
      </w:r>
      <w:proofErr w:type="gramEnd"/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предпоследнее предложение о цене, является обязательным. 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 если Победитель торгов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Участником торгов, Организатор вправе заключить договор с единственным участником по предмету торгов по начальной (стартовой) цене торгов и на условиях, установленных настоящей документацией.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7B" w:rsidRDefault="00082DAC" w:rsidP="00D4367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12</w:t>
      </w:r>
      <w:r w:rsidR="00D4367B">
        <w:rPr>
          <w:rFonts w:ascii="Times New Roman" w:hAnsi="Times New Roman"/>
          <w:b/>
          <w:bCs/>
          <w:iCs/>
          <w:sz w:val="24"/>
          <w:szCs w:val="24"/>
        </w:rPr>
        <w:t xml:space="preserve">. Условия договора, заключаемого по результатам торгов: </w:t>
      </w:r>
      <w:r w:rsidR="00D4367B">
        <w:rPr>
          <w:rFonts w:ascii="Times New Roman" w:hAnsi="Times New Roman"/>
          <w:bCs/>
          <w:iCs/>
          <w:sz w:val="24"/>
          <w:szCs w:val="24"/>
        </w:rPr>
        <w:t xml:space="preserve">прилагаются (в форме проекта договора </w:t>
      </w:r>
      <w:r w:rsidR="005A5137">
        <w:rPr>
          <w:rFonts w:ascii="Times New Roman" w:hAnsi="Times New Roman"/>
          <w:bCs/>
          <w:iCs/>
          <w:sz w:val="24"/>
          <w:szCs w:val="24"/>
        </w:rPr>
        <w:t>купли-продажи</w:t>
      </w:r>
      <w:r w:rsidR="00D4367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B4B48">
        <w:rPr>
          <w:rFonts w:ascii="Times New Roman" w:hAnsi="Times New Roman"/>
          <w:bCs/>
          <w:iCs/>
          <w:sz w:val="24"/>
          <w:szCs w:val="24"/>
        </w:rPr>
        <w:t xml:space="preserve">нежилого </w:t>
      </w:r>
      <w:r w:rsidR="00CC4422">
        <w:rPr>
          <w:rFonts w:ascii="Times New Roman" w:hAnsi="Times New Roman"/>
          <w:bCs/>
          <w:iCs/>
          <w:sz w:val="24"/>
          <w:szCs w:val="24"/>
        </w:rPr>
        <w:t>здания</w:t>
      </w:r>
      <w:r w:rsidR="00E100F2" w:rsidRPr="00E100F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100F2">
        <w:rPr>
          <w:rFonts w:ascii="Times New Roman" w:hAnsi="Times New Roman"/>
          <w:bCs/>
          <w:iCs/>
          <w:sz w:val="24"/>
          <w:szCs w:val="24"/>
        </w:rPr>
        <w:t>и земельного участка</w:t>
      </w:r>
      <w:r w:rsidR="00D4367B">
        <w:rPr>
          <w:rFonts w:ascii="Times New Roman" w:hAnsi="Times New Roman"/>
          <w:bCs/>
          <w:iCs/>
          <w:sz w:val="24"/>
          <w:szCs w:val="24"/>
        </w:rPr>
        <w:t>, включенного в состав настоящей Документации).</w:t>
      </w: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4367B" w:rsidRDefault="00D4367B" w:rsidP="00D4367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1574A" w:rsidRDefault="00082DAC" w:rsidP="00F1574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13</w:t>
      </w:r>
      <w:r w:rsidR="00D4367B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D4367B">
        <w:rPr>
          <w:rFonts w:ascii="Times New Roman" w:hAnsi="Times New Roman"/>
          <w:b/>
          <w:sz w:val="24"/>
          <w:szCs w:val="24"/>
        </w:rPr>
        <w:t>Сведения о порядке проведения торгов, в том числе об оформлении участия в торгах, определении лица, выигравшего торги:</w:t>
      </w:r>
      <w:r w:rsidR="00D4367B">
        <w:rPr>
          <w:rFonts w:ascii="Times New Roman" w:hAnsi="Times New Roman"/>
          <w:sz w:val="24"/>
          <w:szCs w:val="24"/>
        </w:rPr>
        <w:t xml:space="preserve"> изложены в Регламенте </w:t>
      </w:r>
      <w:r w:rsidR="00F1574A">
        <w:rPr>
          <w:rFonts w:ascii="Times New Roman" w:hAnsi="Times New Roman"/>
          <w:sz w:val="24"/>
          <w:szCs w:val="24"/>
        </w:rPr>
        <w:t>ООО</w:t>
      </w:r>
      <w:r w:rsidR="00D4367B">
        <w:rPr>
          <w:rFonts w:ascii="Times New Roman" w:hAnsi="Times New Roman"/>
          <w:sz w:val="24"/>
          <w:szCs w:val="24"/>
        </w:rPr>
        <w:t xml:space="preserve"> «</w:t>
      </w:r>
      <w:r w:rsidR="00F1574A">
        <w:rPr>
          <w:rFonts w:ascii="Times New Roman" w:hAnsi="Times New Roman"/>
          <w:sz w:val="24"/>
          <w:szCs w:val="24"/>
        </w:rPr>
        <w:t>РТС-тендер</w:t>
      </w:r>
      <w:r w:rsidR="00D4367B">
        <w:rPr>
          <w:rFonts w:ascii="Times New Roman" w:hAnsi="Times New Roman"/>
          <w:sz w:val="24"/>
          <w:szCs w:val="24"/>
        </w:rPr>
        <w:t xml:space="preserve">», </w:t>
      </w:r>
      <w:r w:rsidR="00D4367B">
        <w:rPr>
          <w:rFonts w:ascii="Times New Roman" w:hAnsi="Times New Roman"/>
          <w:sz w:val="24"/>
          <w:szCs w:val="24"/>
          <w:lang w:eastAsia="ro-RO"/>
        </w:rPr>
        <w:t xml:space="preserve">размещенном </w:t>
      </w:r>
      <w:r w:rsidR="00D4367B">
        <w:rPr>
          <w:rFonts w:ascii="Times New Roman" w:hAnsi="Times New Roman"/>
          <w:sz w:val="24"/>
          <w:szCs w:val="24"/>
        </w:rPr>
        <w:t xml:space="preserve">на сайте </w:t>
      </w:r>
      <w:hyperlink r:id="rId12" w:history="1">
        <w:r w:rsidR="00F1574A" w:rsidRPr="00996DEA">
          <w:rPr>
            <w:rStyle w:val="a3"/>
            <w:rFonts w:ascii="Times New Roman" w:hAnsi="Times New Roman"/>
            <w:sz w:val="24"/>
            <w:szCs w:val="24"/>
          </w:rPr>
          <w:t>www.rts-tender.ru</w:t>
        </w:r>
      </w:hyperlink>
      <w:r w:rsidR="00D4367B">
        <w:rPr>
          <w:rFonts w:ascii="Times New Roman" w:hAnsi="Times New Roman"/>
          <w:sz w:val="24"/>
          <w:szCs w:val="24"/>
        </w:rPr>
        <w:t xml:space="preserve"> в сети Интернет.</w:t>
      </w:r>
      <w:bookmarkEnd w:id="7"/>
      <w:r w:rsidR="00F1574A">
        <w:rPr>
          <w:rFonts w:ascii="Times New Roman" w:hAnsi="Times New Roman"/>
          <w:sz w:val="24"/>
          <w:szCs w:val="24"/>
        </w:rPr>
        <w:t xml:space="preserve"> Размер взимаемой с победителя аукциона или иных лиц, с которыми заключается договор, платы Оператору электронной площадки устанавливается в соответствии с постановлением Правит</w:t>
      </w:r>
      <w:r w:rsidR="00CF2E98">
        <w:rPr>
          <w:rFonts w:ascii="Times New Roman" w:hAnsi="Times New Roman"/>
          <w:sz w:val="24"/>
          <w:szCs w:val="24"/>
        </w:rPr>
        <w:t>ельства РФ от 10.05.2018 № 564, а также в соответствии с регламентом и иными регулирующими документами Оператора электронной площадки.</w:t>
      </w:r>
    </w:p>
    <w:p w:rsidR="00AF7EF1" w:rsidRDefault="00AF7EF1" w:rsidP="00D4367B">
      <w:pPr>
        <w:ind w:left="-142"/>
      </w:pPr>
    </w:p>
    <w:sectPr w:rsidR="00AF7EF1" w:rsidSect="00D4367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649"/>
    <w:multiLevelType w:val="hybridMultilevel"/>
    <w:tmpl w:val="F5D6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85996"/>
    <w:multiLevelType w:val="hybridMultilevel"/>
    <w:tmpl w:val="3A7AAA3A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6D1299"/>
    <w:multiLevelType w:val="multilevel"/>
    <w:tmpl w:val="42E82F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7B746A37"/>
    <w:multiLevelType w:val="hybridMultilevel"/>
    <w:tmpl w:val="E2625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67B"/>
    <w:rsid w:val="00012EF7"/>
    <w:rsid w:val="0001349A"/>
    <w:rsid w:val="000350C8"/>
    <w:rsid w:val="00082DAC"/>
    <w:rsid w:val="00131C40"/>
    <w:rsid w:val="001B4A47"/>
    <w:rsid w:val="001D0734"/>
    <w:rsid w:val="001D4581"/>
    <w:rsid w:val="001E0C77"/>
    <w:rsid w:val="001E7D7C"/>
    <w:rsid w:val="002244F0"/>
    <w:rsid w:val="002317FD"/>
    <w:rsid w:val="002419E2"/>
    <w:rsid w:val="00283DAA"/>
    <w:rsid w:val="002D118C"/>
    <w:rsid w:val="002D41C5"/>
    <w:rsid w:val="002D6528"/>
    <w:rsid w:val="002D7705"/>
    <w:rsid w:val="002E04C7"/>
    <w:rsid w:val="003409B2"/>
    <w:rsid w:val="003A28EF"/>
    <w:rsid w:val="003A6CFE"/>
    <w:rsid w:val="003D5DB6"/>
    <w:rsid w:val="004C412B"/>
    <w:rsid w:val="004F28F6"/>
    <w:rsid w:val="00567227"/>
    <w:rsid w:val="005A2C93"/>
    <w:rsid w:val="005A5137"/>
    <w:rsid w:val="005F159C"/>
    <w:rsid w:val="00622E02"/>
    <w:rsid w:val="006361CA"/>
    <w:rsid w:val="00662541"/>
    <w:rsid w:val="006A0115"/>
    <w:rsid w:val="006A0D8E"/>
    <w:rsid w:val="006B52D9"/>
    <w:rsid w:val="006B5814"/>
    <w:rsid w:val="006B593D"/>
    <w:rsid w:val="006E3B58"/>
    <w:rsid w:val="0082078E"/>
    <w:rsid w:val="00862067"/>
    <w:rsid w:val="008661B1"/>
    <w:rsid w:val="008C0956"/>
    <w:rsid w:val="008F38E9"/>
    <w:rsid w:val="0092280B"/>
    <w:rsid w:val="00927FFE"/>
    <w:rsid w:val="0094584C"/>
    <w:rsid w:val="009B662E"/>
    <w:rsid w:val="00A04B71"/>
    <w:rsid w:val="00A319F7"/>
    <w:rsid w:val="00A33E26"/>
    <w:rsid w:val="00A6258B"/>
    <w:rsid w:val="00A81DA9"/>
    <w:rsid w:val="00AB77D1"/>
    <w:rsid w:val="00AF7EF1"/>
    <w:rsid w:val="00B1565B"/>
    <w:rsid w:val="00B62D1D"/>
    <w:rsid w:val="00B70E48"/>
    <w:rsid w:val="00BA600E"/>
    <w:rsid w:val="00C17B25"/>
    <w:rsid w:val="00C37F64"/>
    <w:rsid w:val="00C664A9"/>
    <w:rsid w:val="00C879E1"/>
    <w:rsid w:val="00CB4B48"/>
    <w:rsid w:val="00CC4422"/>
    <w:rsid w:val="00CF2E98"/>
    <w:rsid w:val="00D20A91"/>
    <w:rsid w:val="00D4367B"/>
    <w:rsid w:val="00D46D01"/>
    <w:rsid w:val="00D64588"/>
    <w:rsid w:val="00D95290"/>
    <w:rsid w:val="00D95AE5"/>
    <w:rsid w:val="00DE2F44"/>
    <w:rsid w:val="00DE7375"/>
    <w:rsid w:val="00E017A5"/>
    <w:rsid w:val="00E02E8F"/>
    <w:rsid w:val="00E100F2"/>
    <w:rsid w:val="00E14CF3"/>
    <w:rsid w:val="00E45FA0"/>
    <w:rsid w:val="00E6690F"/>
    <w:rsid w:val="00EA439B"/>
    <w:rsid w:val="00EB3E63"/>
    <w:rsid w:val="00EC2C9F"/>
    <w:rsid w:val="00F1574A"/>
    <w:rsid w:val="00F85D81"/>
    <w:rsid w:val="00FA216D"/>
    <w:rsid w:val="00FA3FC1"/>
    <w:rsid w:val="00FB014C"/>
    <w:rsid w:val="00FD5B4D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367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4367B"/>
  </w:style>
  <w:style w:type="paragraph" w:styleId="a5">
    <w:name w:val="No Spacing"/>
    <w:link w:val="a4"/>
    <w:uiPriority w:val="1"/>
    <w:qFormat/>
    <w:rsid w:val="00D4367B"/>
    <w:pPr>
      <w:spacing w:after="0" w:line="240" w:lineRule="auto"/>
    </w:pPr>
  </w:style>
  <w:style w:type="paragraph" w:customStyle="1" w:styleId="FR1">
    <w:name w:val="FR1"/>
    <w:rsid w:val="00D4367B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499%20653-77-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syar@tomsk.gov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syar@tomsk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2B7C-2D0A-41E5-86C5-60057050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8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USER</cp:lastModifiedBy>
  <cp:revision>29</cp:revision>
  <cp:lastPrinted>2023-04-06T04:35:00Z</cp:lastPrinted>
  <dcterms:created xsi:type="dcterms:W3CDTF">2023-04-05T04:01:00Z</dcterms:created>
  <dcterms:modified xsi:type="dcterms:W3CDTF">2024-05-20T03:41:00Z</dcterms:modified>
</cp:coreProperties>
</file>