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B91A12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12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A12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 по муниципальному контролю в сфере благоустройства на территории муниципального образования Красноярское сельское поселение Кривошеинского района Томской области за 202</w:t>
      </w:r>
      <w:r w:rsidR="008566DA">
        <w:rPr>
          <w:rFonts w:ascii="Times New Roman" w:hAnsi="Times New Roman" w:cs="Times New Roman"/>
          <w:sz w:val="28"/>
          <w:szCs w:val="28"/>
        </w:rPr>
        <w:t>3</w:t>
      </w:r>
      <w:r w:rsidRPr="00B91A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1A12" w:rsidRPr="00B91A12" w:rsidRDefault="00B91A12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B91A12" w:rsidRDefault="000D09AA" w:rsidP="00B91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B91A12">
        <w:rPr>
          <w:rFonts w:ascii="Times New Roman" w:hAnsi="Times New Roman" w:cs="Times New Roman"/>
          <w:sz w:val="28"/>
          <w:szCs w:val="28"/>
        </w:rPr>
        <w:t xml:space="preserve"> </w:t>
      </w:r>
      <w:r w:rsidRPr="00B91A12">
        <w:rPr>
          <w:rFonts w:ascii="Times New Roman" w:hAnsi="Times New Roman" w:cs="Times New Roman"/>
          <w:sz w:val="28"/>
          <w:szCs w:val="28"/>
        </w:rPr>
        <w:t>Устав</w:t>
      </w:r>
      <w:r w:rsidR="007A5958" w:rsidRPr="00B91A12">
        <w:rPr>
          <w:rFonts w:ascii="Times New Roman" w:hAnsi="Times New Roman" w:cs="Times New Roman"/>
          <w:sz w:val="28"/>
          <w:szCs w:val="28"/>
        </w:rPr>
        <w:t>о</w:t>
      </w:r>
      <w:r w:rsidRPr="00B91A12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контроля в сфере благоустройства возложены </w:t>
      </w:r>
      <w:r w:rsidR="007A5958" w:rsidRPr="00B91A12">
        <w:rPr>
          <w:rFonts w:ascii="Times New Roman" w:hAnsi="Times New Roman" w:cs="Times New Roman"/>
          <w:sz w:val="28"/>
          <w:szCs w:val="28"/>
        </w:rPr>
        <w:t>на Администрацию</w:t>
      </w:r>
      <w:proofErr w:type="gramEnd"/>
      <w:r w:rsidR="007A5958" w:rsidRPr="00B91A12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поселения.</w:t>
      </w:r>
    </w:p>
    <w:p w:rsidR="007A5958" w:rsidRPr="00B91A12" w:rsidRDefault="007A5958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12">
        <w:rPr>
          <w:rFonts w:ascii="Times New Roman" w:hAnsi="Times New Roman" w:cs="Times New Roman"/>
          <w:sz w:val="28"/>
          <w:szCs w:val="28"/>
        </w:rPr>
        <w:t>Проведение муниципального контроля в сфере благоустройства осуществляется в соответствии с  Конституцией Российской Федерации, Кодексом Российской Федерации об административных правонарушениях, Федеральным законом от 31 июля 2020 года № 248-ФЗ «О государственном контроле (надзоре) и муниципальном контроле в Российской Федерации», Решением Совета Красноярского сельского поселения от 16.08.2018 года № 49 «Об утверждении Правил благоустройства территории муниципального образования Красноярское сельское поселение Кривошеинского района Томской области</w:t>
      </w:r>
      <w:proofErr w:type="gramEnd"/>
      <w:r w:rsidRPr="00B91A12">
        <w:rPr>
          <w:rFonts w:ascii="Times New Roman" w:hAnsi="Times New Roman" w:cs="Times New Roman"/>
          <w:sz w:val="28"/>
          <w:szCs w:val="28"/>
        </w:rPr>
        <w:t>», Решением Совета Красноярского сельского поселения от 09.11.2021 № 157 «Об утверждении Положения об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области».</w:t>
      </w:r>
    </w:p>
    <w:p w:rsidR="007A5958" w:rsidRPr="00B91A12" w:rsidRDefault="007A5958" w:rsidP="00B91A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91A12">
        <w:rPr>
          <w:sz w:val="28"/>
          <w:szCs w:val="28"/>
        </w:rPr>
        <w:t>Предметом муниципального контроля на территории муниципального образования Красноярское</w:t>
      </w:r>
      <w:r w:rsidRPr="00B91A12">
        <w:rPr>
          <w:bCs/>
          <w:sz w:val="28"/>
          <w:szCs w:val="28"/>
        </w:rPr>
        <w:t xml:space="preserve"> сельское поселение является</w:t>
      </w:r>
      <w:r w:rsidRPr="00B91A12">
        <w:rPr>
          <w:sz w:val="28"/>
          <w:szCs w:val="28"/>
        </w:rPr>
        <w:t xml:space="preserve">: </w:t>
      </w:r>
    </w:p>
    <w:p w:rsidR="007A5958" w:rsidRPr="00B91A12" w:rsidRDefault="00B91A12" w:rsidP="00B91A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58" w:rsidRPr="00B91A12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законами Российской Федерации и иными нормативными правовыми актами в сфере благоустройства, за нарушение которых законодательством Российской Федерации, предусмотрена административная и иные виды ответственности; </w:t>
      </w:r>
    </w:p>
    <w:p w:rsidR="007A5958" w:rsidRPr="00B91A12" w:rsidRDefault="00B91A12" w:rsidP="00B91A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58" w:rsidRPr="00B91A12">
        <w:rPr>
          <w:sz w:val="28"/>
          <w:szCs w:val="28"/>
        </w:rPr>
        <w:t xml:space="preserve"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:rsidR="007A5958" w:rsidRPr="00B91A12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958" w:rsidRPr="00B91A12">
        <w:rPr>
          <w:rFonts w:ascii="Times New Roman" w:hAnsi="Times New Roman" w:cs="Times New Roman"/>
          <w:sz w:val="28"/>
          <w:szCs w:val="28"/>
        </w:rPr>
        <w:t>исполнение контролируемыми лицами решений, принимаемых по результатам контрольных мероприятий.</w:t>
      </w:r>
    </w:p>
    <w:p w:rsidR="00B91A12" w:rsidRPr="00B91A12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A12">
        <w:rPr>
          <w:rFonts w:ascii="Times New Roman" w:hAnsi="Times New Roman" w:cs="Times New Roman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</w:t>
      </w:r>
      <w:r w:rsidR="008566D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91A12">
        <w:rPr>
          <w:rFonts w:ascii="Times New Roman" w:hAnsi="Times New Roman" w:cs="Times New Roman"/>
          <w:sz w:val="28"/>
          <w:szCs w:val="28"/>
        </w:rPr>
        <w:t xml:space="preserve"> запланированы не были, внеплановые проверки не осуществлялись.</w:t>
      </w:r>
    </w:p>
    <w:sectPr w:rsidR="00B91A12" w:rsidRPr="00B9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7A5958"/>
    <w:rsid w:val="008566DA"/>
    <w:rsid w:val="00B91A12"/>
    <w:rsid w:val="00CD5C6D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dcterms:created xsi:type="dcterms:W3CDTF">2023-07-13T08:02:00Z</dcterms:created>
  <dcterms:modified xsi:type="dcterms:W3CDTF">2024-07-05T07:53:00Z</dcterms:modified>
</cp:coreProperties>
</file>