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СОВЕТ     КРАСНОЯРСКОГО     СЕЛЬСКОГО   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с. Красный  Яр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Кривошеинского   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Томской  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30.07.2015                                                                                                               </w:t>
        <w:tab/>
        <w:tab/>
        <w:t xml:space="preserve">№ 147</w:t>
      </w:r>
    </w:p>
    <w:p>
      <w:pPr>
        <w:spacing w:before="0" w:after="0" w:line="240"/>
        <w:ind w:right="0" w:left="77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 собрание</w:t>
      </w:r>
    </w:p>
    <w:p>
      <w:pPr>
        <w:spacing w:before="0" w:after="0" w:line="240"/>
        <w:ind w:right="0" w:left="77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созыва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 вынесении на обсуждение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изменений и дополнений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Устав муниципального образования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Красноярское сельское поселение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целях приведения в соответствие с действующим законодательством, руководствуясь Уставом муниципального образования Красноярское сельское поселение,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СОВЕТ КРАСНОЯРСКОГО СЕЛЬСКОГО ПОСЕЛЕНИЯ РЕШИЛ: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Вынести на обсуждение изменения и дополнения в Устав муниципального образования Красноярское сельское поселение Кривошеинского района Томской области от 14.12.2005 г. № 22 (с последующими изменениями и дополнениями ) в следующей редакции: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 пункте 6 статьи 38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затрат на их денежное содержание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заменить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расходов на оплату их 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Провести публичные слушания по внесению изменений и дополнений в Устав Красноярского сельского поселения.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Опубликовать настоящее решение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Районные вести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Настоящее решение вступает в силу после опубликования (обнародования).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Председатель  Совета Красноярского                                         Глава  Красноярского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сельского поселения                                                                     сельского   поселения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О.И. Давидюк</w:t>
        <w:tab/>
        <w:tab/>
        <w:tab/>
        <w:tab/>
        <w:tab/>
        <w:t xml:space="preserve">____________ А.Н. Коломин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