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DE" w:rsidRDefault="009362DE" w:rsidP="0093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</w:t>
      </w:r>
    </w:p>
    <w:p w:rsidR="009362DE" w:rsidRDefault="009362DE" w:rsidP="0093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362DE" w:rsidRPr="009362DE" w:rsidTr="00771D35">
        <w:tc>
          <w:tcPr>
            <w:tcW w:w="9571" w:type="dxa"/>
            <w:gridSpan w:val="2"/>
          </w:tcPr>
          <w:p w:rsidR="009362DE" w:rsidRPr="00E24ED4" w:rsidRDefault="009362DE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кодекс Российской Федерации 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362DE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2 статьи 7</w:t>
            </w:r>
          </w:p>
        </w:tc>
        <w:tc>
          <w:tcPr>
            <w:tcW w:w="8045" w:type="dxa"/>
          </w:tcPr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</w:rPr>
              <w:t xml:space="preserve">1. Земли в Российской </w:t>
            </w:r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по целевому назначению подразделяются на следующие категории:</w:t>
            </w:r>
          </w:p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055"/>
            <w:bookmarkEnd w:id="0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земли </w:t>
            </w:r>
            <w:hyperlink r:id="rId5" w:anchor="dst100619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сельскохозяйственного назначения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30"/>
            <w:bookmarkEnd w:id="1"/>
            <w:proofErr w:type="gramStart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земли </w:t>
            </w:r>
            <w:hyperlink r:id="rId6" w:anchor="dst57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населенных пунктов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57"/>
            <w:bookmarkEnd w:id="2"/>
            <w:proofErr w:type="gramStart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hyperlink r:id="rId7" w:anchor="dst100705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земли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58"/>
            <w:bookmarkEnd w:id="3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земли особо охраняемых </w:t>
            </w:r>
            <w:hyperlink r:id="rId8" w:anchor="dst100800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территорий и объектов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59"/>
            <w:bookmarkEnd w:id="4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земли </w:t>
            </w:r>
            <w:hyperlink r:id="rId9" w:anchor="dst100864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лесного фонда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60"/>
            <w:bookmarkEnd w:id="5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земли </w:t>
            </w:r>
            <w:hyperlink r:id="rId10" w:anchor="dst18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водного фонда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61"/>
            <w:bookmarkEnd w:id="6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земли </w:t>
            </w:r>
            <w:hyperlink r:id="rId11" w:anchor="dst100876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запаса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62"/>
            <w:bookmarkEnd w:id="7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Земли, указанные в </w:t>
            </w:r>
            <w:hyperlink r:id="rId12" w:anchor="dst100054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1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 </w:t>
            </w:r>
            <w:hyperlink r:id="rId13" w:anchor="dst100463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законами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требованиями специальных федеральных законов.</w:t>
            </w:r>
          </w:p>
          <w:p w:rsidR="009362DE" w:rsidRPr="00545625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63"/>
            <w:bookmarkEnd w:id="8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 </w:t>
            </w:r>
            <w:hyperlink r:id="rId14" w:anchor="dst100595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9362DE" w:rsidRPr="009362DE" w:rsidRDefault="009362DE" w:rsidP="00CC6086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1118"/>
            <w:bookmarkEnd w:id="9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 </w:t>
            </w:r>
            <w:hyperlink r:id="rId15" w:anchor="dst100011" w:history="1">
              <w:r w:rsidRPr="0054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362DE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12</w:t>
            </w:r>
          </w:p>
        </w:tc>
        <w:tc>
          <w:tcPr>
            <w:tcW w:w="8045" w:type="dxa"/>
          </w:tcPr>
          <w:p w:rsidR="009362DE" w:rsidRPr="00545625" w:rsidRDefault="00CC6086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362DE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13</w:t>
            </w:r>
          </w:p>
        </w:tc>
        <w:tc>
          <w:tcPr>
            <w:tcW w:w="8045" w:type="dxa"/>
          </w:tcPr>
          <w:p w:rsidR="00CC6086" w:rsidRPr="00545625" w:rsidRDefault="00CC608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6086" w:rsidRPr="00545625" w:rsidRDefault="00CC608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554"/>
            <w:bookmarkEnd w:id="10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CC6086" w:rsidRPr="00545625" w:rsidRDefault="00CC608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555"/>
            <w:bookmarkEnd w:id="11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362DE" w:rsidRPr="00545625" w:rsidRDefault="00CC608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556"/>
            <w:bookmarkEnd w:id="12"/>
            <w:r w:rsidRPr="0054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362DE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25</w:t>
            </w:r>
          </w:p>
        </w:tc>
        <w:tc>
          <w:tcPr>
            <w:tcW w:w="8045" w:type="dxa"/>
          </w:tcPr>
          <w:p w:rsidR="009362DE" w:rsidRPr="00545625" w:rsidRDefault="00CC6086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Права на земельные участки, предусмотренные </w:t>
            </w:r>
            <w:r w:rsid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главами </w:t>
            </w:r>
            <w:r w:rsid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="00545625"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</w:t>
            </w:r>
            <w:hyperlink r:id="rId16" w:anchor="dst0" w:history="1">
              <w:r w:rsidRPr="005456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законом</w:t>
              </w:r>
            </w:hyperlink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"О государственной регистрации недвижимости".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362DE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26</w:t>
            </w:r>
          </w:p>
        </w:tc>
        <w:tc>
          <w:tcPr>
            <w:tcW w:w="8045" w:type="dxa"/>
          </w:tcPr>
          <w:p w:rsidR="009362DE" w:rsidRPr="00545625" w:rsidRDefault="00CC6086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Права на земельные участки, предусмотренные </w:t>
            </w:r>
            <w:r w:rsid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главами </w:t>
            </w:r>
            <w:r w:rsid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hyperlink r:id="rId17" w:anchor="dst100159" w:history="1"/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настоящего Кодекса, удостоверяются документами в порядке, установленном Федеральным </w:t>
            </w:r>
            <w:r w:rsid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законом</w:t>
            </w:r>
            <w:r w:rsidRPr="00545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"О государственной регистрации недвижимости".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362DE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</w:t>
            </w:r>
          </w:p>
        </w:tc>
        <w:tc>
          <w:tcPr>
            <w:tcW w:w="8045" w:type="dxa"/>
          </w:tcPr>
          <w:p w:rsidR="00CC6086" w:rsidRPr="00CC6086" w:rsidRDefault="00CC6086" w:rsidP="00CC6086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CC6086" w:rsidRPr="00CC6086" w:rsidRDefault="00CC6086" w:rsidP="00CC6086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163"/>
            <w:bookmarkEnd w:id="13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CC6086" w:rsidRPr="00CC6086" w:rsidRDefault="00CC6086" w:rsidP="00CC6086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394"/>
            <w:bookmarkEnd w:id="14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CC6086" w:rsidRPr="00CC6086" w:rsidRDefault="00CC6086" w:rsidP="00CC6086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1121"/>
            <w:bookmarkEnd w:id="15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CC6086" w:rsidRPr="00CC6086" w:rsidRDefault="00CC6086" w:rsidP="00CC6086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396"/>
            <w:bookmarkEnd w:id="16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CC6086" w:rsidRPr="00CC6086" w:rsidRDefault="00CC6086" w:rsidP="00CC6086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397"/>
            <w:bookmarkEnd w:id="17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CC6086" w:rsidRPr="00CC6086" w:rsidRDefault="00CC6086" w:rsidP="00CC6086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398"/>
            <w:bookmarkEnd w:id="18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CC6086" w:rsidRPr="00CC6086" w:rsidRDefault="00CC6086" w:rsidP="00CC6086">
            <w:pPr>
              <w:shd w:val="clear" w:color="auto" w:fill="FFFFFF"/>
              <w:spacing w:line="29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164"/>
            <w:bookmarkEnd w:id="19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9362DE" w:rsidRPr="00CC6086" w:rsidRDefault="00CC6086" w:rsidP="00CC6086">
            <w:pPr>
              <w:shd w:val="clear" w:color="auto" w:fill="FFFFFF"/>
              <w:spacing w:line="290" w:lineRule="atLeas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dst100400"/>
            <w:bookmarkEnd w:id="20"/>
            <w:r w:rsidRPr="00C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CC6086" w:rsidRPr="009362DE" w:rsidTr="001E25F8">
        <w:tc>
          <w:tcPr>
            <w:tcW w:w="9571" w:type="dxa"/>
            <w:gridSpan w:val="2"/>
          </w:tcPr>
          <w:p w:rsidR="00CC6086" w:rsidRPr="00E24ED4" w:rsidRDefault="00CC6086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кодекс Российской Федерации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CC6086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2 статьи 8</w:t>
            </w:r>
          </w:p>
        </w:tc>
        <w:tc>
          <w:tcPr>
            <w:tcW w:w="8045" w:type="dxa"/>
          </w:tcPr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случаях, предусмотренных 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244"/>
            <w:bookmarkEnd w:id="21"/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245"/>
            <w:bookmarkEnd w:id="22"/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246"/>
            <w:bookmarkEnd w:id="23"/>
            <w:r w:rsidRPr="00F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 законом.</w:t>
            </w:r>
          </w:p>
          <w:p w:rsidR="009362DE" w:rsidRPr="009362DE" w:rsidRDefault="009362DE" w:rsidP="00F031F6">
            <w:pPr>
              <w:shd w:val="clear" w:color="auto" w:fill="FFFFFF"/>
              <w:spacing w:line="290" w:lineRule="atLeas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2A" w:rsidRPr="009362DE" w:rsidTr="00D10B34">
        <w:tc>
          <w:tcPr>
            <w:tcW w:w="9571" w:type="dxa"/>
            <w:gridSpan w:val="2"/>
          </w:tcPr>
          <w:p w:rsidR="009B442A" w:rsidRPr="00E24ED4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</w:t>
            </w:r>
          </w:p>
        </w:tc>
        <w:tc>
          <w:tcPr>
            <w:tcW w:w="8045" w:type="dxa"/>
          </w:tcPr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dst100011"/>
            <w:bookmarkEnd w:id="24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dst100012"/>
            <w:bookmarkEnd w:id="25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dst100013"/>
            <w:bookmarkEnd w:id="26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dst100014"/>
            <w:bookmarkEnd w:id="27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dst100015"/>
            <w:bookmarkEnd w:id="28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dst100547"/>
            <w:bookmarkEnd w:id="29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dst100017"/>
            <w:bookmarkEnd w:id="30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dst100018"/>
            <w:bookmarkEnd w:id="31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dst100019"/>
            <w:bookmarkEnd w:id="32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F031F6" w:rsidRPr="00F031F6" w:rsidRDefault="00F031F6" w:rsidP="00F031F6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dst18"/>
            <w:bookmarkEnd w:id="33"/>
            <w:proofErr w:type="gramStart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тому подобное).</w:t>
            </w:r>
          </w:p>
          <w:p w:rsidR="009362DE" w:rsidRPr="009362DE" w:rsidRDefault="009362DE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Подпункты 3,7 пункта 2 статьи 19</w:t>
            </w:r>
          </w:p>
        </w:tc>
        <w:tc>
          <w:tcPr>
            <w:tcW w:w="8045" w:type="dxa"/>
          </w:tcPr>
          <w:p w:rsidR="009362DE" w:rsidRPr="00725650" w:rsidRDefault="00F031F6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Член садоводческого, огороднического или дачного некоммерческого объединения обязан:</w:t>
            </w:r>
          </w:p>
          <w:p w:rsidR="00F031F6" w:rsidRPr="00725650" w:rsidRDefault="00F031F6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F031F6" w:rsidRPr="009362DE" w:rsidRDefault="00725650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7) в течение трех лет освоить земельный участок, если иной срок не установлен земельным законодательством;</w:t>
            </w:r>
          </w:p>
        </w:tc>
      </w:tr>
      <w:tr w:rsidR="009B442A" w:rsidRPr="009362DE" w:rsidTr="007870C0">
        <w:tc>
          <w:tcPr>
            <w:tcW w:w="9571" w:type="dxa"/>
            <w:gridSpan w:val="2"/>
          </w:tcPr>
          <w:p w:rsidR="009B442A" w:rsidRPr="00E24ED4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07 июля 2003 года № 112-ФЗ «О личном подсобном хозяйстве»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статьи 2</w:t>
            </w:r>
          </w:p>
        </w:tc>
        <w:tc>
          <w:tcPr>
            <w:tcW w:w="8045" w:type="dxa"/>
          </w:tcPr>
          <w:p w:rsidR="009362DE" w:rsidRPr="009362DE" w:rsidRDefault="00725650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1. </w:t>
            </w:r>
            <w:r w:rsidRPr="00725650">
              <w:rPr>
                <w:rStyle w:val="s10"/>
                <w:rFonts w:ascii="Times New Roman" w:hAnsi="Times New Roman" w:cs="Times New Roman"/>
                <w:bCs/>
                <w:sz w:val="24"/>
                <w:szCs w:val="24"/>
              </w:rPr>
              <w:t>Личное подсобное хозяйство</w:t>
            </w: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9362DE" w:rsidRPr="009362DE" w:rsidTr="009362DE">
        <w:tc>
          <w:tcPr>
            <w:tcW w:w="1526" w:type="dxa"/>
          </w:tcPr>
          <w:p w:rsidR="009362DE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2, 3</w:t>
            </w:r>
            <w:r w:rsidR="00725650">
              <w:rPr>
                <w:rFonts w:ascii="Times New Roman" w:hAnsi="Times New Roman" w:cs="Times New Roman"/>
                <w:sz w:val="24"/>
                <w:szCs w:val="24"/>
              </w:rPr>
              <w:t>, 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8045" w:type="dxa"/>
          </w:tcPr>
          <w:p w:rsidR="00725650" w:rsidRPr="00725650" w:rsidRDefault="00725650" w:rsidP="00545625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725650">
              <w:rPr>
                <w:bCs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725650" w:rsidRPr="00725650" w:rsidRDefault="00725650" w:rsidP="00545625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725650">
              <w:rPr>
                <w:bCs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725650" w:rsidRPr="00725650" w:rsidRDefault="00725650" w:rsidP="00545625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725650">
              <w:rPr>
                <w:bCs/>
              </w:rPr>
              <w:t xml:space="preserve">4. </w:t>
            </w:r>
            <w:proofErr w:type="gramStart"/>
            <w:r w:rsidRPr="00725650">
              <w:rPr>
                <w:bCs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725650">
              <w:rPr>
                <w:bCs/>
              </w:rPr>
              <w:t xml:space="preserve"> Предоставление таких земель осуществляется в порядке, установленном </w:t>
            </w:r>
            <w:r w:rsidR="00545625">
              <w:rPr>
                <w:bCs/>
              </w:rPr>
              <w:t>земельным законодательством</w:t>
            </w:r>
            <w:hyperlink r:id="rId18" w:anchor="block_50001" w:history="1"/>
            <w:r w:rsidRPr="00725650">
              <w:rPr>
                <w:bCs/>
              </w:rPr>
              <w:t>.</w:t>
            </w:r>
          </w:p>
          <w:p w:rsidR="009362DE" w:rsidRPr="009362DE" w:rsidRDefault="00725650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r w:rsidR="00545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Федеральным законом</w:t>
            </w: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Российской Федерации".</w:t>
            </w:r>
          </w:p>
        </w:tc>
      </w:tr>
      <w:tr w:rsidR="009B442A" w:rsidRPr="009362DE" w:rsidTr="009362DE">
        <w:tc>
          <w:tcPr>
            <w:tcW w:w="1526" w:type="dxa"/>
          </w:tcPr>
          <w:p w:rsidR="009B442A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</w:tc>
        <w:tc>
          <w:tcPr>
            <w:tcW w:w="8045" w:type="dxa"/>
          </w:tcPr>
          <w:p w:rsidR="009B442A" w:rsidRPr="009362DE" w:rsidRDefault="00725650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Ведение личного подсобного хозяйства прекращается в случае прекращения прав на земельный участок, на котором ведется личное </w:t>
            </w:r>
            <w:r w:rsidRPr="007256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подсобное хозяйство.</w:t>
            </w:r>
          </w:p>
        </w:tc>
      </w:tr>
      <w:tr w:rsidR="009B442A" w:rsidRPr="009362DE" w:rsidTr="00F072E4">
        <w:tc>
          <w:tcPr>
            <w:tcW w:w="9571" w:type="dxa"/>
            <w:gridSpan w:val="2"/>
          </w:tcPr>
          <w:p w:rsidR="009B442A" w:rsidRPr="00E24ED4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закон от 24 июля 2002 года № 101-ФЗ «Об обороте земель сельскохозяйственного назначения»</w:t>
            </w:r>
          </w:p>
        </w:tc>
      </w:tr>
      <w:tr w:rsidR="009B442A" w:rsidRPr="009362DE" w:rsidTr="009362DE">
        <w:tc>
          <w:tcPr>
            <w:tcW w:w="1526" w:type="dxa"/>
          </w:tcPr>
          <w:p w:rsidR="009B442A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3, 17 статьи 6</w:t>
            </w:r>
          </w:p>
        </w:tc>
        <w:tc>
          <w:tcPr>
            <w:tcW w:w="8045" w:type="dxa"/>
          </w:tcPr>
          <w:p w:rsidR="009B442A" w:rsidRPr="00C37131" w:rsidRDefault="00C37131" w:rsidP="00C371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 </w:t>
            </w:r>
            <w:hyperlink r:id="rId19" w:anchor="dst100009" w:history="1">
              <w:r w:rsidRPr="00C371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Признаки</w:t>
              </w:r>
            </w:hyperlink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C37131" w:rsidRPr="009362DE" w:rsidRDefault="00C37131" w:rsidP="00C3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17. </w:t>
            </w:r>
            <w:proofErr w:type="gramStart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9B442A" w:rsidRPr="009362DE" w:rsidTr="009507A1">
        <w:tc>
          <w:tcPr>
            <w:tcW w:w="9571" w:type="dxa"/>
            <w:gridSpan w:val="2"/>
          </w:tcPr>
          <w:p w:rsidR="009B442A" w:rsidRPr="00E24ED4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</w:tr>
      <w:tr w:rsidR="009B442A" w:rsidRPr="009362DE" w:rsidTr="009362DE">
        <w:tc>
          <w:tcPr>
            <w:tcW w:w="1526" w:type="dxa"/>
          </w:tcPr>
          <w:p w:rsidR="009B442A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</w:t>
            </w:r>
          </w:p>
        </w:tc>
        <w:tc>
          <w:tcPr>
            <w:tcW w:w="8045" w:type="dxa"/>
          </w:tcPr>
          <w:p w:rsidR="00C37131" w:rsidRPr="00C37131" w:rsidRDefault="00C37131" w:rsidP="00C37131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Юридические лица, за исключением указанных в </w:t>
            </w:r>
            <w:hyperlink r:id="rId20" w:anchor="dst563" w:history="1">
              <w:r w:rsidRPr="00C371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пункте 2 статьи </w:t>
              </w:r>
              <w:r w:rsidRPr="00C371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39.9</w:t>
              </w:r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21" w:anchor="dst422" w:history="1">
              <w:r w:rsidRPr="00C371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V.1</w:t>
              </w:r>
              <w:proofErr w:type="gramEnd"/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Земельного кодекса Российской Федерации. </w:t>
            </w:r>
            <w:proofErr w:type="gramStart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ценам, предусмотренным соответственно </w:t>
            </w:r>
            <w:hyperlink r:id="rId22" w:anchor="dst38" w:history="1">
              <w:r w:rsidRPr="00C371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пунктами 1</w:t>
              </w:r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23" w:anchor="dst45" w:history="1">
              <w:r w:rsidRPr="00C371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2 статьи </w:t>
              </w:r>
              <w:r w:rsidRPr="00C371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2</w:t>
              </w:r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настоящего Федерального закона.</w:t>
            </w:r>
          </w:p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dst97"/>
            <w:bookmarkEnd w:id="34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dst57"/>
            <w:bookmarkEnd w:id="35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dst58"/>
            <w:bookmarkEnd w:id="36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dst59"/>
            <w:bookmarkEnd w:id="37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dst100138"/>
            <w:bookmarkEnd w:id="38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9B442A" w:rsidRPr="009362DE" w:rsidRDefault="00C37131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dst60"/>
            <w:bookmarkEnd w:id="39"/>
            <w:proofErr w:type="gramStart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 </w:t>
            </w:r>
            <w:hyperlink r:id="rId24" w:anchor="dst422" w:history="1">
              <w:r w:rsidRPr="00C371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кодекса</w:t>
              </w:r>
            </w:hyperlink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9B442A" w:rsidRPr="009362DE" w:rsidTr="00323950">
        <w:tc>
          <w:tcPr>
            <w:tcW w:w="9571" w:type="dxa"/>
            <w:gridSpan w:val="2"/>
          </w:tcPr>
          <w:p w:rsidR="009B442A" w:rsidRPr="00E24ED4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Градостроительный кодекс Российской Федерации от 29 декабря 2004 года № 290-ФЗ</w:t>
            </w:r>
          </w:p>
        </w:tc>
      </w:tr>
      <w:tr w:rsidR="009B442A" w:rsidRPr="009362DE" w:rsidTr="009362DE">
        <w:tc>
          <w:tcPr>
            <w:tcW w:w="1526" w:type="dxa"/>
          </w:tcPr>
          <w:p w:rsidR="009B442A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17, 19 статьи 51</w:t>
            </w:r>
          </w:p>
        </w:tc>
        <w:tc>
          <w:tcPr>
            <w:tcW w:w="8045" w:type="dxa"/>
          </w:tcPr>
          <w:p w:rsidR="00F031F6" w:rsidRPr="00F031F6" w:rsidRDefault="00F031F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F031F6" w:rsidRPr="00F031F6" w:rsidRDefault="00F031F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dst101057"/>
            <w:bookmarkEnd w:id="40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F031F6" w:rsidRPr="00F031F6" w:rsidRDefault="00F031F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dst100838"/>
            <w:bookmarkEnd w:id="41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F031F6" w:rsidRPr="00F031F6" w:rsidRDefault="00F031F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dst100839"/>
            <w:bookmarkEnd w:id="42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F031F6" w:rsidRPr="00F031F6" w:rsidRDefault="00F031F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dst101058"/>
            <w:bookmarkEnd w:id="43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F031F6" w:rsidRPr="00F031F6" w:rsidRDefault="00F031F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dst326"/>
            <w:bookmarkEnd w:id="44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F031F6" w:rsidRPr="00F031F6" w:rsidRDefault="00F031F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dst1221"/>
            <w:bookmarkEnd w:id="45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5" w:anchor="dst100712" w:history="1">
              <w:r w:rsidRPr="00C371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F031F6" w:rsidRDefault="00F031F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bookmarkStart w:id="46" w:name="dst100841"/>
            <w:bookmarkEnd w:id="46"/>
            <w:r w:rsidRPr="00F031F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9B442A" w:rsidRPr="009362DE" w:rsidRDefault="00F031F6" w:rsidP="00545625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19. </w:t>
            </w:r>
            <w:r w:rsidRPr="00F0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</w:t>
            </w:r>
            <w:r w:rsidRPr="00F0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разрешение выдается в соответствии с </w:t>
            </w:r>
            <w:r w:rsid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частью 12</w:t>
            </w:r>
            <w:r w:rsidRPr="00F0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настоящей статьи. Разрешение на индивидуальное жилищное строительство выдается на десять лет.</w:t>
            </w:r>
          </w:p>
        </w:tc>
      </w:tr>
      <w:tr w:rsidR="009B442A" w:rsidRPr="009362DE" w:rsidTr="00CF7BB2">
        <w:tc>
          <w:tcPr>
            <w:tcW w:w="9571" w:type="dxa"/>
            <w:gridSpan w:val="2"/>
          </w:tcPr>
          <w:p w:rsidR="009B442A" w:rsidRPr="00E24ED4" w:rsidRDefault="009B442A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закон от 21 декабря 2001 года № 178-ФЗ «О приватизации государственного и муниципального имущества»</w:t>
            </w:r>
          </w:p>
        </w:tc>
      </w:tr>
      <w:tr w:rsidR="009B442A" w:rsidRPr="009362DE" w:rsidTr="009362DE">
        <w:tc>
          <w:tcPr>
            <w:tcW w:w="1526" w:type="dxa"/>
          </w:tcPr>
          <w:p w:rsidR="009B442A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28</w:t>
            </w:r>
          </w:p>
        </w:tc>
        <w:tc>
          <w:tcPr>
            <w:tcW w:w="8045" w:type="dxa"/>
          </w:tcPr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st1"/>
            <w:bookmarkStart w:id="48" w:name="dst100621"/>
            <w:bookmarkEnd w:id="47"/>
            <w:bookmarkEnd w:id="48"/>
            <w:proofErr w:type="gramStart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соглашением сторон.</w:t>
            </w:r>
          </w:p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st100391"/>
            <w:bookmarkEnd w:id="49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9B442A" w:rsidRPr="009362DE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st100392"/>
            <w:bookmarkEnd w:id="50"/>
            <w:r w:rsidRPr="00C3713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</w:tc>
      </w:tr>
      <w:tr w:rsidR="009B442A" w:rsidRPr="009362DE" w:rsidTr="00B40F3C">
        <w:tc>
          <w:tcPr>
            <w:tcW w:w="9571" w:type="dxa"/>
            <w:gridSpan w:val="2"/>
          </w:tcPr>
          <w:p w:rsidR="009B442A" w:rsidRPr="00E24ED4" w:rsidRDefault="009B442A" w:rsidP="009B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16 июля 1998 года № 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9B442A" w:rsidRPr="009362DE" w:rsidTr="009362DE">
        <w:tc>
          <w:tcPr>
            <w:tcW w:w="1526" w:type="dxa"/>
          </w:tcPr>
          <w:p w:rsidR="009B442A" w:rsidRPr="009362DE" w:rsidRDefault="00E24ED4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</w:t>
            </w:r>
          </w:p>
        </w:tc>
        <w:tc>
          <w:tcPr>
            <w:tcW w:w="8045" w:type="dxa"/>
          </w:tcPr>
          <w:p w:rsidR="00C37131" w:rsidRPr="00C3713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C37131" w:rsidRPr="00C3713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C37131" w:rsidRPr="00C3713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C37131" w:rsidRPr="00C3713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C37131">
              <w:rPr>
                <w:bCs/>
                <w:color w:val="000000"/>
              </w:rPr>
              <w:t>агрохимикатов</w:t>
            </w:r>
            <w:proofErr w:type="spellEnd"/>
            <w:r w:rsidRPr="00C37131">
              <w:rPr>
                <w:bCs/>
                <w:color w:val="000000"/>
              </w:rPr>
              <w:t xml:space="preserve"> и пестицидов;</w:t>
            </w:r>
          </w:p>
          <w:p w:rsidR="00C37131" w:rsidRPr="00C3713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C37131" w:rsidRPr="00C37131" w:rsidRDefault="00C37131" w:rsidP="0054562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7131">
              <w:rPr>
                <w:bCs/>
                <w:color w:val="000000"/>
              </w:rPr>
              <w:t>информировать соответствующие органы исполнительной власти о фактах </w:t>
            </w:r>
            <w:r w:rsidRPr="00C37131">
              <w:rPr>
                <w:bCs/>
                <w:color w:val="000000"/>
              </w:rPr>
              <w:t>деградации земель сельскохозяйственного назначения</w:t>
            </w:r>
            <w:r w:rsidRPr="00C37131">
              <w:rPr>
                <w:bCs/>
                <w:color w:val="000000"/>
              </w:rPr>
              <w:t> и загрязнения почв на земельных участках, находящихся в их владении или пользовании;</w:t>
            </w:r>
          </w:p>
          <w:p w:rsidR="009B442A" w:rsidRPr="009362DE" w:rsidRDefault="00C37131" w:rsidP="00545625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C37131">
              <w:rPr>
                <w:bCs/>
                <w:color w:val="000000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  <w:tr w:rsidR="00E24ED4" w:rsidRPr="009362DE" w:rsidTr="00ED76F2">
        <w:tc>
          <w:tcPr>
            <w:tcW w:w="9571" w:type="dxa"/>
            <w:gridSpan w:val="2"/>
          </w:tcPr>
          <w:p w:rsidR="00E24ED4" w:rsidRPr="00E24ED4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10 января 2002 года № 7-ФЗ «Об охране окружающей среды»</w:t>
            </w:r>
          </w:p>
        </w:tc>
      </w:tr>
      <w:tr w:rsidR="009B442A" w:rsidRPr="009362DE" w:rsidTr="009362DE">
        <w:tc>
          <w:tcPr>
            <w:tcW w:w="1526" w:type="dxa"/>
          </w:tcPr>
          <w:p w:rsidR="009B442A" w:rsidRPr="009362DE" w:rsidRDefault="00E24ED4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37</w:t>
            </w:r>
          </w:p>
        </w:tc>
        <w:tc>
          <w:tcPr>
            <w:tcW w:w="8045" w:type="dxa"/>
          </w:tcPr>
          <w:p w:rsidR="009B442A" w:rsidRPr="00C37131" w:rsidRDefault="00C37131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Запрещаются строительство и реконструкция зданий, строений, сооружений и иных объектов до утверждения проектов и до установления </w:t>
            </w: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границ земельных участков на местности, а также изменение утвержденных проектов в ущерб требованиям в области охраны окружающей среды.</w:t>
            </w:r>
          </w:p>
        </w:tc>
      </w:tr>
      <w:tr w:rsidR="00E24ED4" w:rsidRPr="009362DE" w:rsidTr="00A043F1">
        <w:tc>
          <w:tcPr>
            <w:tcW w:w="9571" w:type="dxa"/>
            <w:gridSpan w:val="2"/>
          </w:tcPr>
          <w:p w:rsidR="00E24ED4" w:rsidRPr="00E24ED4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9B442A" w:rsidRPr="009362DE" w:rsidTr="009362DE">
        <w:tc>
          <w:tcPr>
            <w:tcW w:w="1526" w:type="dxa"/>
          </w:tcPr>
          <w:p w:rsidR="009B442A" w:rsidRPr="009362DE" w:rsidRDefault="00E24ED4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статьи 12</w:t>
            </w:r>
          </w:p>
        </w:tc>
        <w:tc>
          <w:tcPr>
            <w:tcW w:w="8045" w:type="dxa"/>
          </w:tcPr>
          <w:p w:rsidR="009B442A" w:rsidRPr="00C37131" w:rsidRDefault="00C37131" w:rsidP="00C3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</w:t>
            </w:r>
            <w:proofErr w:type="gramEnd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3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      </w:r>
            <w:proofErr w:type="gramEnd"/>
          </w:p>
        </w:tc>
      </w:tr>
      <w:tr w:rsidR="009B442A" w:rsidRPr="009362DE" w:rsidTr="009362DE">
        <w:tc>
          <w:tcPr>
            <w:tcW w:w="1526" w:type="dxa"/>
          </w:tcPr>
          <w:p w:rsidR="009B442A" w:rsidRPr="009362DE" w:rsidRDefault="00E24ED4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</w:t>
            </w:r>
          </w:p>
        </w:tc>
        <w:tc>
          <w:tcPr>
            <w:tcW w:w="8045" w:type="dxa"/>
          </w:tcPr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      </w:r>
          </w:p>
          <w:p w:rsidR="00C37131" w:rsidRPr="00C37131" w:rsidRDefault="00C37131" w:rsidP="00C37131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dst100282"/>
            <w:bookmarkEnd w:id="51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      </w:r>
            <w:proofErr w:type="gramEnd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  <w:p w:rsidR="009B442A" w:rsidRPr="009362DE" w:rsidRDefault="009B442A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D4" w:rsidRPr="009362DE" w:rsidTr="003715E3">
        <w:tc>
          <w:tcPr>
            <w:tcW w:w="9571" w:type="dxa"/>
            <w:gridSpan w:val="2"/>
          </w:tcPr>
          <w:p w:rsidR="00E24ED4" w:rsidRPr="00E24ED4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</w:tr>
      <w:tr w:rsidR="00E24ED4" w:rsidRPr="009362DE" w:rsidTr="009362DE">
        <w:tc>
          <w:tcPr>
            <w:tcW w:w="1526" w:type="dxa"/>
          </w:tcPr>
          <w:p w:rsidR="00E24ED4" w:rsidRPr="009362DE" w:rsidRDefault="00E24ED4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DA36B6" w:rsidRDefault="00DA36B6" w:rsidP="00DA36B6">
            <w:pPr>
              <w:pStyle w:val="HTML"/>
              <w:shd w:val="clear" w:color="auto" w:fill="FFFFFF"/>
              <w:rPr>
                <w:color w:val="000000"/>
              </w:rPr>
            </w:pPr>
          </w:p>
          <w:p w:rsidR="00DA36B6" w:rsidRPr="00DA36B6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</w:t>
            </w: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DA36B6" w:rsidRPr="00DA36B6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видов объектов, размещение которых может осуществляться на землях</w:t>
            </w:r>
          </w:p>
          <w:p w:rsidR="00DA36B6" w:rsidRPr="00DA36B6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или земельных участках, находящихся в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A36B6" w:rsidRPr="00DA36B6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без предоставления земельных участков</w:t>
            </w:r>
          </w:p>
          <w:p w:rsidR="00DA36B6" w:rsidRPr="00DA36B6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 установления сервитутов</w:t>
            </w:r>
          </w:p>
          <w:p w:rsidR="00DA36B6" w:rsidRPr="00DA36B6" w:rsidRDefault="00DA36B6" w:rsidP="00DA36B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1. Подземные линейные сооружения, а также  их  наземные  части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и сооружения, технологически необходимые для их использования,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2. Водопроводы и водоводы всех видов, для  размещения  которых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не требуется 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3. Линейные сооружения  канализации  (в  том  числе  ливневой)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водоотведения, для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 на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4.  Элементы  благоустройства  территории,  в  том числе малые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 формы,  за  исключением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некапитальных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строений  и  сооружений,  рекламных  конструкций,  применяемых  как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благоустройства территории. 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4-1.   Пандусы   и   другие   приспособления,   обеспечивающие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передвижение маломобильных групп населения, за исключением пандусов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и  оборудования,  относящихся  к  конструктивным  элементам зданий,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сооружений. 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5. Линии электропередачи классом напряжения до 35кВ,  а  также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связанные с  ними  трансформаторные  подстанции,  распределительные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пункты  и   иное   предназначенное   для   осуществления   передачи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электрической  энергии  оборудование,  для  размещения  которых  не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требуется 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6. Нефтепроводы и  нефтепродуктопроводы  диаметром  DN  300  и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менее, газопроводы и иные трубопроводы давлением до  1,2  Мпа,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7. Тепловые   сети   всех   видов,   включая   сети   горячего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водоснабжения, для размещения которых не  требуется  разрешения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8. Геодезические,  межевые,  предупреждающие  и  иные   знаки,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включая информационные табло (стелы) и флагштоки.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9. Защитные сооружения, для размещения  которых  не  требуется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10. Объекты,  предназначенные  для   обеспечения   пользования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недрами,  для  размещения  которых  не  требуется   разрешения 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11. Линии  связи, линейно-кабельные сооружения  связи  и  иные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связи, для размещения которых не требуется разрешения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12. Проезды, в том числе </w:t>
            </w:r>
            <w:proofErr w:type="spell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вдольтрассовые</w:t>
            </w:r>
            <w:proofErr w:type="spell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, и подъездные  дороги,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13. Пожарные   водоемы   и   места   сосредоточения    средств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пожаротушения.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14. Пруды-испарители.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15. Отдельно стоящие ветроэнергетические установки и солнечные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батареи,  для  размещения  которых  не  требуется   разрешения 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16.  Пункты   охраны   правопорядка   и   стационарные   посты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дорожно-патрульной службы,  для  размещения  которых  не  требуется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17. Пункты  весового  контроля  автомобилей,  для   размещения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18.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Ограждающие устройства (ворота, калитки, шлагбаумы, в  том</w:t>
            </w:r>
            <w:proofErr w:type="gramEnd"/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автоматические,   и   декоративные   ограждения   (заборы),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размещаемые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на дворовых территориях многоквартирных жилых домов.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19. Нестационарные объекты для  организации  обслуживания  зон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отдыха населения, в том числе на пляжных территориях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прибрежных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защитных полосах водных объектов (теневые навесы, аэрарии, солярии,</w:t>
            </w:r>
            <w:proofErr w:type="gramEnd"/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кабинки для переодевания, душевые кабинки,  временные  павильоны  и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киоски, туалеты, питьевые фонтанчики и другое оборудование,  в  том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для санитарной очистки территории, пункты проката  инвентаря,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медицинские пункты первой помощи, площадки или поляны для пикников,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танцевальные, спортивные и детские игровые площадки и городки),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20. Лодочные станции,  для  размещения  которых  не  требуется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21. Объекты,  предназначенные  для  обеспечения   безопасности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объектах, сооружения водно-спасательных  станций  и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постов в береговой и прибрежной защитных полосах  водных  объектов,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22. Пункты приема вторичного  сырья,  для  размещения  которых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не требуется разрешения на строительство.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23. Передвижные  цирки,  передвижные  зоопарки  и  передвижные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луна-парки.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24. Сезонные аттракционы.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25. Пункты проката велосипедов, роликов, самокатов  и  другого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 инвентаря,  для  </w:t>
            </w:r>
            <w:proofErr w:type="gram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которых   не   требуется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строительство, а также </w:t>
            </w:r>
            <w:proofErr w:type="spellStart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  <w:proofErr w:type="spellEnd"/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26. Спортивные и детские площадки.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27. Площадки для дрессировки собак, площадки для выгула собак,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а также голубятни.</w:t>
            </w:r>
          </w:p>
          <w:p w:rsidR="00DA36B6" w:rsidRPr="00DA36B6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28. Платежные терминалы для оплаты услуг и штрафов.</w:t>
            </w:r>
          </w:p>
          <w:p w:rsidR="00E24ED4" w:rsidRPr="009362DE" w:rsidRDefault="00DA36B6" w:rsidP="0054562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    29. Общественные туалеты нестационарного типа.</w:t>
            </w:r>
          </w:p>
        </w:tc>
      </w:tr>
      <w:tr w:rsidR="00E24ED4" w:rsidRPr="009362DE" w:rsidTr="004755D3">
        <w:tc>
          <w:tcPr>
            <w:tcW w:w="9571" w:type="dxa"/>
            <w:gridSpan w:val="2"/>
          </w:tcPr>
          <w:p w:rsidR="00E24ED4" w:rsidRPr="00E24ED4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Правительства Российской Федерации от 10 июля 2008 года № 800 «О проведении рекультивации и консервации земель»</w:t>
            </w:r>
            <w:r w:rsidRPr="00E24E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24ED4" w:rsidRPr="009362DE" w:rsidTr="009362DE">
        <w:tc>
          <w:tcPr>
            <w:tcW w:w="1526" w:type="dxa"/>
          </w:tcPr>
          <w:p w:rsidR="00E24ED4" w:rsidRPr="009362DE" w:rsidRDefault="00E24ED4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3, 4 Правил</w:t>
            </w:r>
          </w:p>
        </w:tc>
        <w:tc>
          <w:tcPr>
            <w:tcW w:w="8045" w:type="dxa"/>
          </w:tcPr>
          <w:p w:rsidR="00DA36B6" w:rsidRPr="00DA36B6" w:rsidRDefault="00DA36B6" w:rsidP="00DA36B6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      </w:r>
            <w:proofErr w:type="gramEnd"/>
          </w:p>
          <w:p w:rsidR="00DA36B6" w:rsidRPr="00DA36B6" w:rsidRDefault="00DA36B6" w:rsidP="00DA36B6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</w:t>
            </w: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рекультивация земель, разработка проекта консервации земель и консервация земель обеспечиваются:</w:t>
            </w:r>
            <w:proofErr w:type="gramEnd"/>
          </w:p>
          <w:p w:rsidR="00DA36B6" w:rsidRPr="00DA36B6" w:rsidRDefault="00DA36B6" w:rsidP="00DA36B6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гражданами и юридическими лицами - собственниками земельных участков;</w:t>
            </w:r>
          </w:p>
          <w:p w:rsidR="00DA36B6" w:rsidRPr="00DA36B6" w:rsidRDefault="00DA36B6" w:rsidP="00DA36B6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      </w:r>
          </w:p>
          <w:p w:rsidR="00DA36B6" w:rsidRPr="00DA36B6" w:rsidRDefault="00DA36B6" w:rsidP="00DA36B6">
            <w:pPr>
              <w:spacing w:line="312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      </w:r>
            <w:proofErr w:type="gramEnd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      </w:r>
          </w:p>
          <w:p w:rsidR="00E24ED4" w:rsidRPr="009362DE" w:rsidRDefault="00E24ED4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D4" w:rsidRPr="009362DE" w:rsidTr="00AF6560">
        <w:tc>
          <w:tcPr>
            <w:tcW w:w="9571" w:type="dxa"/>
            <w:gridSpan w:val="2"/>
          </w:tcPr>
          <w:p w:rsidR="00E24ED4" w:rsidRPr="00F031F6" w:rsidRDefault="00E24ED4" w:rsidP="0093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Приказ </w:t>
            </w:r>
            <w:r w:rsidR="00F031F6" w:rsidRPr="00F031F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 w:rsidRPr="00F03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</w:t>
            </w:r>
          </w:p>
        </w:tc>
      </w:tr>
      <w:tr w:rsidR="00E24ED4" w:rsidRPr="009362DE" w:rsidTr="009362DE">
        <w:tc>
          <w:tcPr>
            <w:tcW w:w="1526" w:type="dxa"/>
          </w:tcPr>
          <w:p w:rsidR="00E24ED4" w:rsidRPr="009362DE" w:rsidRDefault="00E24ED4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45625" w:rsidRPr="00545625" w:rsidRDefault="00545625" w:rsidP="00545625">
            <w:pPr>
              <w:pStyle w:val="3"/>
              <w:shd w:val="clear" w:color="auto" w:fill="FFFFFF"/>
              <w:spacing w:before="0" w:beforeAutospacing="0" w:after="255" w:afterAutospacing="0" w:line="270" w:lineRule="atLeast"/>
              <w:rPr>
                <w:sz w:val="24"/>
                <w:szCs w:val="24"/>
              </w:rPr>
            </w:pPr>
            <w:r w:rsidRPr="00545625">
              <w:rPr>
                <w:sz w:val="24"/>
                <w:szCs w:val="24"/>
              </w:rPr>
              <w:t>Классификатор</w:t>
            </w:r>
            <w:r w:rsidRPr="00545625">
              <w:rPr>
                <w:sz w:val="24"/>
                <w:szCs w:val="24"/>
              </w:rPr>
              <w:br/>
              <w:t>видов разрешенного использования земельных участков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418"/>
              <w:gridCol w:w="1812"/>
            </w:tblGrid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вида разрешенного использования земельного участка*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Описание вида разрешенного использования земельного участка**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(числовое обозначение) вида разрешенного использования земельного участка***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Сельскохозяйственное использование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6" w:anchor="101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1.1-1.18</w:t>
                    </w:r>
                  </w:hyperlink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размещение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зданий и сооружений, используемых для хранения и переработки сельскохозяйственной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Растениеводство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7" w:anchor="1012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1.2-1.6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зерновых и иных сельскохозяйственных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Овощеводство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тонизирующих, лекарственных, цветочных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льна и конопли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связанной с выращиванием льна, конопли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хозяйственной деятельности, связанной с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8" w:anchor="1018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1.8-1.11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1.7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Скотоводство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племенных животных, производство и использование племенной продукции (материала)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1.9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Птицеводство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Пчеловодство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Рыбоводство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хозяйственной деятельности, связанной с разведением и (или) содержанием, выращиванием объектов рыбоводства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(аквакультуры); размещение зданий, сооружений, оборудования, необходимых для осуществления рыбоводства (аквакультуры)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Научное обеспечение сельского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Хранение и переработка сельскохозяйственной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1.15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личного подсобного хозяйства на полевых участках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Производство сельскохозяйственной продукции без права возведения объектов капитального строительства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1.16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Питомники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1.17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сельскохозяйственного производства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1.18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Жилая застройка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29" w:anchor="102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2.1-2.7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Малоэтажная жилая застройка (индивидуальное жилищное строительство; размещение дачных домов и садовых домов)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Приусадебный участок личного подсобного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сооружений; содержание сельскохозяйственных животных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Блокированная жилая застройка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</w:t>
                  </w:r>
                  <w:bookmarkStart w:id="52" w:name="_GoBack"/>
                  <w:bookmarkEnd w:id="52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и плодовых деревьев, овощей и ягодных культур, размещение гаражей и иных вспомогательных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Передвижное жилье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Среднеэтажная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жилая застройка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доме не составляет более 20% общей площади помещений дома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2.5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Многоэтажная жилая застройка (высотная застройка)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жилой застройки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недвижимости, размещение которых предусмотрено видами разрешенного использования с </w:t>
                  </w:r>
                  <w:hyperlink r:id="rId30" w:anchor="1030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3.0</w:t>
                    </w:r>
                  </w:hyperlink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или </w:t>
                  </w:r>
                  <w:hyperlink r:id="rId31" w:anchor="1040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4.0</w:t>
                    </w:r>
                  </w:hyperlink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предусмотренная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видами разрешенного использования с </w:t>
                  </w:r>
                  <w:hyperlink r:id="rId32" w:anchor="102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2.1- 2.6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Общественное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использование объектов капитального строительства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Размещение объектов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3" w:anchor="103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3.1-3.10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Коммунальное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Бытовое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Здравоохранение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и просвещение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3.5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Культурное развитие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Религиозное использование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Общественное управление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3.8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Обеспечение научной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Ветеринарное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      </w:r>
                  <w:hyperlink r:id="rId34" w:anchor="104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4.1-</w:t>
                    </w:r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lastRenderedPageBreak/>
                      <w:t>4.9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Деловое управление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Торговые центры (Торгово-развлекательные центры)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      </w:r>
                  <w:hyperlink r:id="rId35" w:anchor="1045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4.5-4.9</w:t>
                    </w:r>
                  </w:hyperlink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размещение гаражей и (или) стоянок для автомобилей сотрудников и посетителей торгового центра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Банковская и страховая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размещения организаций, оказывающих банковские и страховые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Общественное питание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Гостиничное обслуживание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автотранспорта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4.9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Отдых (рекреация)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6" w:anchor="105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5.1-5.5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Природно-познавательный туризм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природовосстановительных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Охота и рыбалка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поголовья зверей или количества рыбы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Причалы для маломерных судов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сооружений, предназначенных для причаливания, хранения и обслуживания яхт, катеров, лодок и других маломерных судов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 для гольфа или конных прогулок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37" w:anchor="106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6.1-6.9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Недропользование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Тяжелая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 горно-обогатительной и горно-перерабатывающей, металлургической,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Легкая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Пищевая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Нефтехимическая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6.5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Строительная промышленность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6.6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Энергетика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гидроэнергетики, атомных станций, ядерных установок (за </w:t>
                  </w: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исключением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золоотвалов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      </w:r>
                  <w:hyperlink r:id="rId38" w:anchor="103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кодом 3.1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6.7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</w:t>
                  </w:r>
                  <w:hyperlink r:id="rId39" w:anchor="103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кодом 3.1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6.8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Склады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6.9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Обеспечение космической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40" w:anchor="107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7.1 -7.5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железнодорожных путей; 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Автомобильный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Воздушный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аэродромов, вертолетных площадок, обустройство мест для приводнения и причаливания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Трубопроводный 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7.5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обороны и безопасности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размещение зданий военных училищ, военных институтов, военных университетов, военных академий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вооруженных сил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      </w: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обеспечения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безопасности которых были созданы закрытые административно-территориальные образования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Охрана Государственной границы Российской Федерации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внутреннего правопорядка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 исполнению наказаний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объектов капитального строительства для создания мест лишения свободы (следственные изоляторы, тюрьмы, поселения)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по особой охране и изучению природы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изучение растительного и животного мира путем создания особо охраняемых природных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Охрана природных территорий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Курортная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охраны лечебно-оздоровительных местностей и курорта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Историческая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Лесная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Деятельность по заготовке, первичной обработке и вывозу древесины и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недревесных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лесных ресурсов, охрана и восстановление </w:t>
                  </w: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лесов</w:t>
                  </w:r>
                  <w:proofErr w:type="gram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      </w:r>
                  <w:hyperlink r:id="rId41" w:anchor="10101" w:history="1">
                    <w:r w:rsidRPr="0054562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кодами 10.1-10.5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Заготовка древесины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Лесные плантации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Заготовка лесных ресурсов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Заготовка живицы, сбор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недревесных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лесных ресурсов, в том числе гражданами для собственных нужд, заготовка пищевых лесных ресурсов и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Резервные леса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Деятельность, связанная с охраной лесов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Водные объекты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Ледники, снежники, ручьи, реки, озера, болота, территориальные моря и другие поверхностные водные объекты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пользование водными объектами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Специальное пользование водными объектами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Гидротехнические сооружения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гидротехнических сооружений, необходимых для эксплуатации водохранилищ </w:t>
                  </w: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(плотин, водосбросов, водозаборных, водовыпускных и других гидротехнических сооружений, судопропускных сооружений, </w:t>
                  </w:r>
                  <w:proofErr w:type="spellStart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рыбозащитных</w:t>
                  </w:r>
                  <w:proofErr w:type="spellEnd"/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рыбопропускных сооружений, берегозащитных сооружений)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11.3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Общее пользование территории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Ритуальная деятельность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кладбищ, крематориев и мест захоронения; размещение соответствующих культовых сооружений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Специальная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скотомогильников, захоронение отходов потребления и промышленного производства, в том числе радиоактивных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</w:tr>
            <w:tr w:rsidR="00545625" w:rsidRPr="00545625" w:rsidTr="00545625"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Запас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хозяйственной деятельности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5625" w:rsidRPr="00545625" w:rsidRDefault="00545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</w:tr>
          </w:tbl>
          <w:p w:rsidR="00E24ED4" w:rsidRPr="009362DE" w:rsidRDefault="00E24ED4" w:rsidP="009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DE" w:rsidRDefault="009362DE" w:rsidP="00936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CB"/>
    <w:rsid w:val="00154D43"/>
    <w:rsid w:val="00545625"/>
    <w:rsid w:val="00725650"/>
    <w:rsid w:val="009362DE"/>
    <w:rsid w:val="009B442A"/>
    <w:rsid w:val="00A402CB"/>
    <w:rsid w:val="00C37131"/>
    <w:rsid w:val="00CC6086"/>
    <w:rsid w:val="00D2582F"/>
    <w:rsid w:val="00DA36B6"/>
    <w:rsid w:val="00E24384"/>
    <w:rsid w:val="00E24ED4"/>
    <w:rsid w:val="00F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E"/>
  </w:style>
  <w:style w:type="paragraph" w:styleId="3">
    <w:name w:val="heading 3"/>
    <w:basedOn w:val="a"/>
    <w:link w:val="30"/>
    <w:uiPriority w:val="9"/>
    <w:qFormat/>
    <w:rsid w:val="005456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362DE"/>
  </w:style>
  <w:style w:type="character" w:styleId="a4">
    <w:name w:val="Hyperlink"/>
    <w:basedOn w:val="a0"/>
    <w:uiPriority w:val="99"/>
    <w:semiHidden/>
    <w:unhideWhenUsed/>
    <w:rsid w:val="009362DE"/>
    <w:rPr>
      <w:color w:val="0000FF"/>
      <w:u w:val="single"/>
    </w:rPr>
  </w:style>
  <w:style w:type="character" w:customStyle="1" w:styleId="s10">
    <w:name w:val="s_10"/>
    <w:basedOn w:val="a0"/>
    <w:rsid w:val="00725650"/>
  </w:style>
  <w:style w:type="paragraph" w:customStyle="1" w:styleId="s1">
    <w:name w:val="s_1"/>
    <w:basedOn w:val="a"/>
    <w:rsid w:val="00725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E"/>
  </w:style>
  <w:style w:type="paragraph" w:styleId="3">
    <w:name w:val="heading 3"/>
    <w:basedOn w:val="a"/>
    <w:link w:val="30"/>
    <w:uiPriority w:val="9"/>
    <w:qFormat/>
    <w:rsid w:val="005456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362DE"/>
  </w:style>
  <w:style w:type="character" w:styleId="a4">
    <w:name w:val="Hyperlink"/>
    <w:basedOn w:val="a0"/>
    <w:uiPriority w:val="99"/>
    <w:semiHidden/>
    <w:unhideWhenUsed/>
    <w:rsid w:val="009362DE"/>
    <w:rPr>
      <w:color w:val="0000FF"/>
      <w:u w:val="single"/>
    </w:rPr>
  </w:style>
  <w:style w:type="character" w:customStyle="1" w:styleId="s10">
    <w:name w:val="s_10"/>
    <w:basedOn w:val="a0"/>
    <w:rsid w:val="00725650"/>
  </w:style>
  <w:style w:type="paragraph" w:customStyle="1" w:styleId="s1">
    <w:name w:val="s_1"/>
    <w:basedOn w:val="a"/>
    <w:rsid w:val="00725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3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6511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886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9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71331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06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5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128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87246/1b4d60e3b4730a162885611b6729d1b50355ac20/" TargetMode="External"/><Relationship Id="rId18" Type="http://schemas.openxmlformats.org/officeDocument/2006/relationships/hyperlink" Target="http://base.garant.ru/12124624/60d22b461504838cdf4260f1d50ed087/" TargetMode="External"/><Relationship Id="rId26" Type="http://schemas.openxmlformats.org/officeDocument/2006/relationships/hyperlink" Target="https://www.garant.ru/products/ipo/prime/doc/70636874/" TargetMode="External"/><Relationship Id="rId39" Type="http://schemas.openxmlformats.org/officeDocument/2006/relationships/hyperlink" Target="https://www.garant.ru/products/ipo/prime/doc/70636874/" TargetMode="External"/><Relationship Id="rId21" Type="http://schemas.openxmlformats.org/officeDocument/2006/relationships/hyperlink" Target="http://www.consultant.ru/document/cons_doc_LAW_301204/682623fd301da182e76c559592fd34a9c8a40aa3/" TargetMode="External"/><Relationship Id="rId34" Type="http://schemas.openxmlformats.org/officeDocument/2006/relationships/hyperlink" Target="https://www.garant.ru/products/ipo/prime/doc/7063687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01204/533ee5fc98aee7416dbf5b5c15265ff54e02059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87485/" TargetMode="External"/><Relationship Id="rId20" Type="http://schemas.openxmlformats.org/officeDocument/2006/relationships/hyperlink" Target="http://www.consultant.ru/document/cons_doc_LAW_301204/a9c9d6fcbc95353cb9e3640f1004fae5c2111ebc/" TargetMode="External"/><Relationship Id="rId29" Type="http://schemas.openxmlformats.org/officeDocument/2006/relationships/hyperlink" Target="https://www.garant.ru/products/ipo/prime/doc/70636874/" TargetMode="External"/><Relationship Id="rId41" Type="http://schemas.openxmlformats.org/officeDocument/2006/relationships/hyperlink" Target="https://www.garant.ru/products/ipo/prime/doc/7063687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204/45d0cc69700d8ee1f78688bba249153491cb80e5/" TargetMode="External"/><Relationship Id="rId11" Type="http://schemas.openxmlformats.org/officeDocument/2006/relationships/hyperlink" Target="http://www.consultant.ru/document/cons_doc_LAW_301204/cc2c7659487c59b5f0b967ac1c9b775d6b359051/" TargetMode="External"/><Relationship Id="rId24" Type="http://schemas.openxmlformats.org/officeDocument/2006/relationships/hyperlink" Target="http://www.consultant.ru/document/cons_doc_LAW_301204/682623fd301da182e76c559592fd34a9c8a40aa3/" TargetMode="External"/><Relationship Id="rId32" Type="http://schemas.openxmlformats.org/officeDocument/2006/relationships/hyperlink" Target="https://www.garant.ru/products/ipo/prime/doc/70636874/" TargetMode="External"/><Relationship Id="rId37" Type="http://schemas.openxmlformats.org/officeDocument/2006/relationships/hyperlink" Target="https://www.garant.ru/products/ipo/prime/doc/70636874/" TargetMode="External"/><Relationship Id="rId40" Type="http://schemas.openxmlformats.org/officeDocument/2006/relationships/hyperlink" Target="https://www.garant.ru/products/ipo/prime/doc/70636874/" TargetMode="External"/><Relationship Id="rId5" Type="http://schemas.openxmlformats.org/officeDocument/2006/relationships/hyperlink" Target="http://www.consultant.ru/document/cons_doc_LAW_301204/3aaecaef129040f9a9e5ed1043eb79e782e6e4fc/" TargetMode="External"/><Relationship Id="rId15" Type="http://schemas.openxmlformats.org/officeDocument/2006/relationships/hyperlink" Target="http://www.consultant.ru/document/cons_doc_LAW_281669/" TargetMode="External"/><Relationship Id="rId23" Type="http://schemas.openxmlformats.org/officeDocument/2006/relationships/hyperlink" Target="http://www.consultant.ru/document/cons_doc_LAW_286980/b004fed0b70d0f223e4a81f8ad6cd92af90a7e3b/" TargetMode="External"/><Relationship Id="rId28" Type="http://schemas.openxmlformats.org/officeDocument/2006/relationships/hyperlink" Target="https://www.garant.ru/products/ipo/prime/doc/70636874/" TargetMode="External"/><Relationship Id="rId36" Type="http://schemas.openxmlformats.org/officeDocument/2006/relationships/hyperlink" Target="https://www.garant.ru/products/ipo/prime/doc/70636874/" TargetMode="External"/><Relationship Id="rId10" Type="http://schemas.openxmlformats.org/officeDocument/2006/relationships/hyperlink" Target="http://www.consultant.ru/document/cons_doc_LAW_301204/9c9a8a6efd385aaf95637582bcc1b9b7be312d95/" TargetMode="External"/><Relationship Id="rId19" Type="http://schemas.openxmlformats.org/officeDocument/2006/relationships/hyperlink" Target="http://www.consultant.ru/document/cons_doc_LAW_128976/" TargetMode="External"/><Relationship Id="rId31" Type="http://schemas.openxmlformats.org/officeDocument/2006/relationships/hyperlink" Target="https://www.garant.ru/products/ipo/prime/doc/7063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204/d859f042781256910abef1f45a82a69417dbdd2f/" TargetMode="External"/><Relationship Id="rId14" Type="http://schemas.openxmlformats.org/officeDocument/2006/relationships/hyperlink" Target="http://www.consultant.ru/document/cons_doc_LAW_287246/39dc72c976ad75cbd1bbdc145ebfc7388c21062e/" TargetMode="External"/><Relationship Id="rId22" Type="http://schemas.openxmlformats.org/officeDocument/2006/relationships/hyperlink" Target="http://www.consultant.ru/document/cons_doc_LAW_286980/b004fed0b70d0f223e4a81f8ad6cd92af90a7e3b/" TargetMode="External"/><Relationship Id="rId27" Type="http://schemas.openxmlformats.org/officeDocument/2006/relationships/hyperlink" Target="https://www.garant.ru/products/ipo/prime/doc/70636874/" TargetMode="External"/><Relationship Id="rId30" Type="http://schemas.openxmlformats.org/officeDocument/2006/relationships/hyperlink" Target="https://www.garant.ru/products/ipo/prime/doc/70636874/" TargetMode="External"/><Relationship Id="rId35" Type="http://schemas.openxmlformats.org/officeDocument/2006/relationships/hyperlink" Target="https://www.garant.ru/products/ipo/prime/doc/70636874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onsultant.ru/document/cons_doc_LAW_301204/b4d0a70b3ac252c3b67fc97a4837478526d9a59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01204/368cb949273de5fecbcf2586fbf84ef05bd1a781/" TargetMode="External"/><Relationship Id="rId17" Type="http://schemas.openxmlformats.org/officeDocument/2006/relationships/hyperlink" Target="http://www.consultant.ru/document/cons_doc_LAW_301204/7bde3ba7ff79793801e46ab6982d1d384c082406/" TargetMode="External"/><Relationship Id="rId25" Type="http://schemas.openxmlformats.org/officeDocument/2006/relationships/hyperlink" Target="http://www.consultant.ru/document/cons_doc_LAW_299231/2d4b56bd14fd988413e3db5448cb827815309003/" TargetMode="External"/><Relationship Id="rId33" Type="http://schemas.openxmlformats.org/officeDocument/2006/relationships/hyperlink" Target="https://www.garant.ru/products/ipo/prime/doc/70636874/" TargetMode="External"/><Relationship Id="rId38" Type="http://schemas.openxmlformats.org/officeDocument/2006/relationships/hyperlink" Target="https://www.garant.ru/products/ipo/prime/doc/706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10391</Words>
  <Characters>59229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8</cp:revision>
  <dcterms:created xsi:type="dcterms:W3CDTF">2018-07-26T07:42:00Z</dcterms:created>
  <dcterms:modified xsi:type="dcterms:W3CDTF">2018-07-27T04:00:00Z</dcterms:modified>
</cp:coreProperties>
</file>